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AAC0" w14:textId="30046D61" w:rsidR="00DA4A13" w:rsidRPr="00961C29" w:rsidRDefault="00DA4A13" w:rsidP="00A13116">
      <w:pPr>
        <w:pStyle w:val="SemEspaamento"/>
        <w:rPr>
          <w:rFonts w:cstheme="minorHAnsi"/>
          <w:sz w:val="24"/>
          <w:szCs w:val="24"/>
        </w:rPr>
      </w:pPr>
      <w:r w:rsidRPr="00961C29">
        <w:rPr>
          <w:rFonts w:cstheme="minorHAnsi"/>
          <w:sz w:val="24"/>
          <w:szCs w:val="24"/>
        </w:rPr>
        <w:t xml:space="preserve">Ata Resumida da </w:t>
      </w:r>
      <w:r w:rsidR="001E3AB8" w:rsidRPr="00961C29">
        <w:rPr>
          <w:rFonts w:cstheme="minorHAnsi"/>
          <w:sz w:val="24"/>
          <w:szCs w:val="24"/>
        </w:rPr>
        <w:t>1</w:t>
      </w:r>
      <w:r w:rsidR="00D163A3" w:rsidRPr="00961C29">
        <w:rPr>
          <w:rFonts w:cstheme="minorHAnsi"/>
          <w:sz w:val="24"/>
          <w:szCs w:val="24"/>
        </w:rPr>
        <w:t>9</w:t>
      </w:r>
      <w:r w:rsidRPr="00961C29">
        <w:rPr>
          <w:rFonts w:cstheme="minorHAnsi"/>
          <w:sz w:val="24"/>
          <w:szCs w:val="24"/>
        </w:rPr>
        <w:t>ª SESSÃO ORDINÁRIA de 202</w:t>
      </w:r>
      <w:r w:rsidR="001A6310" w:rsidRPr="00961C29">
        <w:rPr>
          <w:rFonts w:cstheme="minorHAnsi"/>
          <w:sz w:val="24"/>
          <w:szCs w:val="24"/>
        </w:rPr>
        <w:t>4</w:t>
      </w:r>
      <w:r w:rsidRPr="00961C29">
        <w:rPr>
          <w:rFonts w:cstheme="minorHAnsi"/>
          <w:sz w:val="24"/>
          <w:szCs w:val="24"/>
        </w:rPr>
        <w:t xml:space="preserve"> da </w:t>
      </w:r>
      <w:r w:rsidR="001A6310" w:rsidRPr="00961C29">
        <w:rPr>
          <w:rFonts w:cstheme="minorHAnsi"/>
          <w:sz w:val="24"/>
          <w:szCs w:val="24"/>
        </w:rPr>
        <w:t>4</w:t>
      </w:r>
      <w:r w:rsidRPr="00961C29">
        <w:rPr>
          <w:rFonts w:cstheme="minorHAnsi"/>
          <w:sz w:val="24"/>
          <w:szCs w:val="24"/>
        </w:rPr>
        <w:t>ª Sessão Legislativa da 14ª Legislatura</w:t>
      </w:r>
    </w:p>
    <w:p w14:paraId="6AE6706C" w14:textId="77777777" w:rsidR="00DA4A13" w:rsidRPr="00961C29" w:rsidRDefault="00DA4A13" w:rsidP="00DA4A13">
      <w:pPr>
        <w:pStyle w:val="SemEspaamento"/>
        <w:jc w:val="both"/>
        <w:rPr>
          <w:rFonts w:cstheme="minorHAnsi"/>
          <w:sz w:val="24"/>
          <w:szCs w:val="24"/>
        </w:rPr>
      </w:pPr>
    </w:p>
    <w:p w14:paraId="39D2CD60" w14:textId="4233369B" w:rsidR="00FF1899" w:rsidRPr="00961C29" w:rsidRDefault="00FF1899"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Identificação Básica: </w:t>
      </w:r>
      <w:r w:rsidR="00D163A3" w:rsidRPr="00961C29">
        <w:rPr>
          <w:rFonts w:asciiTheme="minorHAnsi" w:hAnsiTheme="minorHAnsi" w:cstheme="minorHAnsi"/>
          <w:shd w:val="clear" w:color="auto" w:fill="FFFFFF"/>
        </w:rPr>
        <w:t xml:space="preserve">Tipo de Sessão: SESSÃO </w:t>
      </w:r>
      <w:proofErr w:type="gramStart"/>
      <w:r w:rsidR="00D163A3" w:rsidRPr="00961C29">
        <w:rPr>
          <w:rFonts w:asciiTheme="minorHAnsi" w:hAnsiTheme="minorHAnsi" w:cstheme="minorHAnsi"/>
          <w:shd w:val="clear" w:color="auto" w:fill="FFFFFF"/>
        </w:rPr>
        <w:t>ORDINÁRIA ;</w:t>
      </w:r>
      <w:proofErr w:type="gramEnd"/>
      <w:r w:rsidR="00D163A3" w:rsidRPr="00961C29">
        <w:rPr>
          <w:rFonts w:asciiTheme="minorHAnsi" w:hAnsiTheme="minorHAnsi" w:cstheme="minorHAnsi"/>
          <w:shd w:val="clear" w:color="auto" w:fill="FFFFFF"/>
        </w:rPr>
        <w:t xml:space="preserve"> Abertura: 18/06/2024 - 10:00 ; Encerramento: 18/06/2024 - 11:47</w:t>
      </w:r>
      <w:bookmarkStart w:id="0" w:name="_GoBack"/>
      <w:bookmarkEnd w:id="0"/>
    </w:p>
    <w:p w14:paraId="2C1BF7B4" w14:textId="77777777" w:rsidR="00F2626F" w:rsidRPr="00961C29" w:rsidRDefault="00F2626F" w:rsidP="00A6694E">
      <w:pPr>
        <w:spacing w:after="60"/>
        <w:jc w:val="both"/>
        <w:rPr>
          <w:rFonts w:asciiTheme="minorHAnsi" w:eastAsia="Times New Roman" w:hAnsiTheme="minorHAnsi" w:cstheme="minorHAnsi"/>
          <w:lang w:eastAsia="pt-BR"/>
        </w:rPr>
      </w:pPr>
    </w:p>
    <w:p w14:paraId="671DB2B7" w14:textId="080FBE17" w:rsidR="00FF1899" w:rsidRPr="00961C29" w:rsidRDefault="00FF1899" w:rsidP="00A6694E">
      <w:pPr>
        <w:spacing w:before="60"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Mesa Diretora: </w:t>
      </w:r>
      <w:r w:rsidR="0039516C" w:rsidRPr="00961C29">
        <w:rPr>
          <w:rFonts w:asciiTheme="minorHAnsi" w:hAnsiTheme="minorHAnsi" w:cstheme="minorHAnsi"/>
          <w:shd w:val="clear" w:color="auto" w:fill="FFFFFF"/>
        </w:rPr>
        <w:t xml:space="preserve">Presidente: Joaquim da Aposentadoria / </w:t>
      </w:r>
      <w:proofErr w:type="gramStart"/>
      <w:r w:rsidR="0039516C" w:rsidRPr="00961C29">
        <w:rPr>
          <w:rFonts w:asciiTheme="minorHAnsi" w:hAnsiTheme="minorHAnsi" w:cstheme="minorHAnsi"/>
          <w:shd w:val="clear" w:color="auto" w:fill="FFFFFF"/>
        </w:rPr>
        <w:t>UNIÃO ;</w:t>
      </w:r>
      <w:proofErr w:type="gramEnd"/>
      <w:r w:rsidR="0039516C" w:rsidRPr="00961C29">
        <w:rPr>
          <w:rFonts w:asciiTheme="minorHAnsi" w:hAnsiTheme="minorHAnsi" w:cstheme="minorHAnsi"/>
          <w:shd w:val="clear" w:color="auto" w:fill="FFFFFF"/>
        </w:rPr>
        <w:t xml:space="preserve"> Primeiro-Secretário: </w:t>
      </w:r>
      <w:proofErr w:type="spellStart"/>
      <w:r w:rsidR="0039516C" w:rsidRPr="00961C29">
        <w:rPr>
          <w:rFonts w:asciiTheme="minorHAnsi" w:hAnsiTheme="minorHAnsi" w:cstheme="minorHAnsi"/>
          <w:shd w:val="clear" w:color="auto" w:fill="FFFFFF"/>
        </w:rPr>
        <w:t>Prof</w:t>
      </w:r>
      <w:proofErr w:type="spellEnd"/>
      <w:r w:rsidR="0039516C" w:rsidRPr="00961C29">
        <w:rPr>
          <w:rFonts w:asciiTheme="minorHAnsi" w:hAnsiTheme="minorHAnsi" w:cstheme="minorHAnsi"/>
          <w:shd w:val="clear" w:color="auto" w:fill="FFFFFF"/>
        </w:rPr>
        <w:t xml:space="preserve"> </w:t>
      </w:r>
      <w:proofErr w:type="spellStart"/>
      <w:r w:rsidR="0039516C" w:rsidRPr="00961C29">
        <w:rPr>
          <w:rFonts w:asciiTheme="minorHAnsi" w:hAnsiTheme="minorHAnsi" w:cstheme="minorHAnsi"/>
          <w:shd w:val="clear" w:color="auto" w:fill="FFFFFF"/>
        </w:rPr>
        <w:t>Colle</w:t>
      </w:r>
      <w:proofErr w:type="spellEnd"/>
      <w:r w:rsidR="0039516C" w:rsidRPr="00961C29">
        <w:rPr>
          <w:rFonts w:asciiTheme="minorHAnsi" w:hAnsiTheme="minorHAnsi" w:cstheme="minorHAnsi"/>
          <w:shd w:val="clear" w:color="auto" w:fill="FFFFFF"/>
        </w:rPr>
        <w:t xml:space="preserve"> / UNIÃO ; Segundo-Secretário: Carlinhos / REPUBLICANOS</w:t>
      </w:r>
    </w:p>
    <w:p w14:paraId="47FA714F" w14:textId="77777777" w:rsidR="00F2626F" w:rsidRPr="00961C29" w:rsidRDefault="00F2626F" w:rsidP="00A6694E">
      <w:pPr>
        <w:spacing w:before="60" w:after="60"/>
        <w:jc w:val="both"/>
        <w:rPr>
          <w:rFonts w:asciiTheme="minorHAnsi" w:eastAsia="Times New Roman" w:hAnsiTheme="minorHAnsi" w:cstheme="minorHAnsi"/>
          <w:lang w:eastAsia="pt-BR"/>
        </w:rPr>
      </w:pPr>
    </w:p>
    <w:p w14:paraId="795E0452" w14:textId="533EBF26" w:rsidR="00FF1899" w:rsidRPr="00961C29" w:rsidRDefault="00FF1899"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Lista de Presença na Sessão: </w:t>
      </w:r>
      <w:r w:rsidR="00D163A3" w:rsidRPr="00961C29">
        <w:rPr>
          <w:rFonts w:asciiTheme="minorHAnsi" w:hAnsiTheme="minorHAnsi" w:cstheme="minorHAnsi"/>
          <w:shd w:val="clear" w:color="auto" w:fill="FFFFFF"/>
        </w:rPr>
        <w:t xml:space="preserve">Carlinhos / </w:t>
      </w:r>
      <w:proofErr w:type="gramStart"/>
      <w:r w:rsidR="00D163A3" w:rsidRPr="00961C29">
        <w:rPr>
          <w:rFonts w:asciiTheme="minorHAnsi" w:hAnsiTheme="minorHAnsi" w:cstheme="minorHAnsi"/>
          <w:shd w:val="clear" w:color="auto" w:fill="FFFFFF"/>
        </w:rPr>
        <w:t>REPUBLICANOS ;</w:t>
      </w:r>
      <w:proofErr w:type="gramEnd"/>
      <w:r w:rsidR="00D163A3" w:rsidRPr="00961C29">
        <w:rPr>
          <w:rFonts w:asciiTheme="minorHAnsi" w:hAnsiTheme="minorHAnsi" w:cstheme="minorHAnsi"/>
          <w:shd w:val="clear" w:color="auto" w:fill="FFFFFF"/>
        </w:rPr>
        <w:t xml:space="preserve"> Cassio Krebs / PSD ; Clebinho Jogador / PODE ; Edmilson Santos / UNIÃO ; Engenheiro Barros / SD ; Isaias Coelho / PSD ; Joaquim da Aposentadoria / UNIÃO ; João </w:t>
      </w:r>
      <w:proofErr w:type="spellStart"/>
      <w:r w:rsidR="00D163A3" w:rsidRPr="00961C29">
        <w:rPr>
          <w:rFonts w:asciiTheme="minorHAnsi" w:hAnsiTheme="minorHAnsi" w:cstheme="minorHAnsi"/>
          <w:shd w:val="clear" w:color="auto" w:fill="FFFFFF"/>
        </w:rPr>
        <w:t>Sené</w:t>
      </w:r>
      <w:proofErr w:type="spellEnd"/>
      <w:r w:rsidR="00D163A3" w:rsidRPr="00961C29">
        <w:rPr>
          <w:rFonts w:asciiTheme="minorHAnsi" w:hAnsiTheme="minorHAnsi" w:cstheme="minorHAnsi"/>
          <w:shd w:val="clear" w:color="auto" w:fill="FFFFFF"/>
        </w:rPr>
        <w:t xml:space="preserve"> / UNIÃO ; Joãozinho do Cavalo / UNIÃO ; Lucas da Saúde / UNIÃO ; Maicon Siqueira / UNIÃO ; </w:t>
      </w:r>
      <w:proofErr w:type="spellStart"/>
      <w:r w:rsidR="00D163A3" w:rsidRPr="00961C29">
        <w:rPr>
          <w:rFonts w:asciiTheme="minorHAnsi" w:hAnsiTheme="minorHAnsi" w:cstheme="minorHAnsi"/>
          <w:shd w:val="clear" w:color="auto" w:fill="FFFFFF"/>
        </w:rPr>
        <w:t>Prof</w:t>
      </w:r>
      <w:proofErr w:type="spellEnd"/>
      <w:r w:rsidR="00D163A3" w:rsidRPr="00961C29">
        <w:rPr>
          <w:rFonts w:asciiTheme="minorHAnsi" w:hAnsiTheme="minorHAnsi" w:cstheme="minorHAnsi"/>
          <w:shd w:val="clear" w:color="auto" w:fill="FFFFFF"/>
        </w:rPr>
        <w:t xml:space="preserve"> </w:t>
      </w:r>
      <w:proofErr w:type="spellStart"/>
      <w:r w:rsidR="00D163A3" w:rsidRPr="00961C29">
        <w:rPr>
          <w:rFonts w:asciiTheme="minorHAnsi" w:hAnsiTheme="minorHAnsi" w:cstheme="minorHAnsi"/>
          <w:shd w:val="clear" w:color="auto" w:fill="FFFFFF"/>
        </w:rPr>
        <w:t>Colle</w:t>
      </w:r>
      <w:proofErr w:type="spellEnd"/>
      <w:r w:rsidR="00D163A3" w:rsidRPr="00961C29">
        <w:rPr>
          <w:rFonts w:asciiTheme="minorHAnsi" w:hAnsiTheme="minorHAnsi" w:cstheme="minorHAnsi"/>
          <w:shd w:val="clear" w:color="auto" w:fill="FFFFFF"/>
        </w:rPr>
        <w:t xml:space="preserve"> / UNIÃO ; Toninho Valflor / UNIÃO</w:t>
      </w:r>
    </w:p>
    <w:p w14:paraId="0D3D548D" w14:textId="77777777" w:rsidR="00293556" w:rsidRPr="00961C29" w:rsidRDefault="00293556" w:rsidP="00A6694E">
      <w:pPr>
        <w:spacing w:after="60"/>
        <w:jc w:val="both"/>
        <w:rPr>
          <w:rFonts w:asciiTheme="minorHAnsi" w:hAnsiTheme="minorHAnsi" w:cstheme="minorHAnsi"/>
          <w:shd w:val="clear" w:color="auto" w:fill="FFFFFF"/>
        </w:rPr>
      </w:pPr>
    </w:p>
    <w:p w14:paraId="7158DD62" w14:textId="6FAD432E" w:rsidR="00293556" w:rsidRPr="00961C29" w:rsidRDefault="00293556" w:rsidP="00293556">
      <w:pPr>
        <w:spacing w:after="60"/>
        <w:jc w:val="both"/>
        <w:rPr>
          <w:rFonts w:asciiTheme="minorHAnsi" w:hAnsiTheme="minorHAnsi" w:cstheme="minorHAnsi"/>
          <w:shd w:val="clear" w:color="auto" w:fill="FFFFFF"/>
        </w:rPr>
      </w:pPr>
      <w:r w:rsidRPr="00961C29">
        <w:rPr>
          <w:rFonts w:asciiTheme="minorHAnsi" w:hAnsiTheme="minorHAnsi" w:cstheme="minorHAnsi"/>
          <w:b/>
          <w:shd w:val="clear" w:color="auto" w:fill="FFFFFF"/>
        </w:rPr>
        <w:t>ABERTURA DA SESSÃO</w:t>
      </w:r>
      <w:r w:rsidR="0039516C" w:rsidRPr="00961C29">
        <w:rPr>
          <w:rFonts w:asciiTheme="minorHAnsi" w:hAnsiTheme="minorHAnsi" w:cstheme="minorHAnsi"/>
          <w:shd w:val="clear" w:color="auto" w:fill="FFFFFF"/>
        </w:rPr>
        <w:t xml:space="preserve">: Havendo número legal e invocando a proteção de Deus para o bem desta Casa e deste Município, </w:t>
      </w:r>
      <w:r w:rsidR="00B37AF6" w:rsidRPr="00961C29">
        <w:rPr>
          <w:rFonts w:asciiTheme="minorHAnsi" w:hAnsiTheme="minorHAnsi" w:cstheme="minorHAnsi"/>
          <w:shd w:val="clear" w:color="auto" w:fill="FFFFFF"/>
        </w:rPr>
        <w:t xml:space="preserve">o presidente declarou </w:t>
      </w:r>
      <w:r w:rsidR="00D163A3" w:rsidRPr="00961C29">
        <w:rPr>
          <w:rFonts w:asciiTheme="minorHAnsi" w:hAnsiTheme="minorHAnsi" w:cstheme="minorHAnsi"/>
          <w:shd w:val="clear" w:color="auto" w:fill="FFFFFF"/>
        </w:rPr>
        <w:t>aberta a 19ª (Décima Nona</w:t>
      </w:r>
      <w:r w:rsidR="0039516C" w:rsidRPr="00961C29">
        <w:rPr>
          <w:rFonts w:asciiTheme="minorHAnsi" w:hAnsiTheme="minorHAnsi" w:cstheme="minorHAnsi"/>
          <w:shd w:val="clear" w:color="auto" w:fill="FFFFFF"/>
        </w:rPr>
        <w:t>) sessão ordinária de 2024</w:t>
      </w:r>
      <w:r w:rsidR="0039516C" w:rsidRPr="00961C29">
        <w:rPr>
          <w:rFonts w:ascii="Segoe UI" w:hAnsi="Segoe UI" w:cs="Segoe UI"/>
          <w:shd w:val="clear" w:color="auto" w:fill="FFFFFF"/>
        </w:rPr>
        <w:t>.</w:t>
      </w:r>
    </w:p>
    <w:p w14:paraId="092D69E8" w14:textId="77777777" w:rsidR="00293556" w:rsidRPr="00961C29" w:rsidRDefault="00293556" w:rsidP="00293556">
      <w:pPr>
        <w:spacing w:after="60"/>
        <w:jc w:val="both"/>
        <w:rPr>
          <w:rFonts w:asciiTheme="minorHAnsi" w:hAnsiTheme="minorHAnsi" w:cstheme="minorHAnsi"/>
          <w:shd w:val="clear" w:color="auto" w:fill="FFFFFF"/>
        </w:rPr>
      </w:pPr>
    </w:p>
    <w:p w14:paraId="5047CD50" w14:textId="404E32B0" w:rsidR="0039516C" w:rsidRPr="00961C29" w:rsidRDefault="0039516C" w:rsidP="00293556">
      <w:pPr>
        <w:spacing w:after="60"/>
        <w:jc w:val="both"/>
        <w:rPr>
          <w:rFonts w:asciiTheme="minorHAnsi" w:hAnsiTheme="minorHAnsi" w:cstheme="minorHAnsi"/>
          <w:shd w:val="clear" w:color="auto" w:fill="FFFFFF"/>
        </w:rPr>
      </w:pPr>
      <w:r w:rsidRPr="00961C29">
        <w:rPr>
          <w:rFonts w:asciiTheme="minorHAnsi" w:hAnsiTheme="minorHAnsi" w:cstheme="minorHAnsi"/>
          <w:b/>
          <w:bCs/>
          <w:shd w:val="clear" w:color="auto" w:fill="FFFFFF"/>
        </w:rPr>
        <w:t>LEITURA DA BÍBLIA</w:t>
      </w:r>
      <w:r w:rsidRPr="00961C29">
        <w:rPr>
          <w:rFonts w:asciiTheme="minorHAnsi" w:hAnsiTheme="minorHAnsi" w:cstheme="minorHAnsi"/>
          <w:shd w:val="clear" w:color="auto" w:fill="FFFFFF"/>
        </w:rPr>
        <w:t>: Maicon Siqueira.</w:t>
      </w:r>
    </w:p>
    <w:p w14:paraId="12FB6F18" w14:textId="77777777" w:rsidR="0039516C" w:rsidRPr="00961C29" w:rsidRDefault="0039516C" w:rsidP="00293556">
      <w:pPr>
        <w:spacing w:after="60"/>
        <w:jc w:val="both"/>
        <w:rPr>
          <w:rFonts w:asciiTheme="minorHAnsi" w:hAnsiTheme="minorHAnsi" w:cstheme="minorHAnsi"/>
          <w:shd w:val="clear" w:color="auto" w:fill="FFFFFF"/>
        </w:rPr>
      </w:pPr>
    </w:p>
    <w:p w14:paraId="04E155C8" w14:textId="2C2E5136" w:rsidR="00293556" w:rsidRPr="00961C29" w:rsidRDefault="00293556" w:rsidP="00293556">
      <w:pPr>
        <w:spacing w:after="60"/>
        <w:jc w:val="both"/>
        <w:rPr>
          <w:rFonts w:asciiTheme="minorHAnsi" w:hAnsiTheme="minorHAnsi" w:cstheme="minorHAnsi"/>
          <w:shd w:val="clear" w:color="auto" w:fill="FFFFFF"/>
        </w:rPr>
      </w:pPr>
      <w:r w:rsidRPr="00961C29">
        <w:rPr>
          <w:rFonts w:asciiTheme="minorHAnsi" w:hAnsiTheme="minorHAnsi" w:cstheme="minorHAnsi"/>
          <w:b/>
          <w:shd w:val="clear" w:color="auto" w:fill="FFFFFF"/>
        </w:rPr>
        <w:t>APRECIAÇÃO DA ATA DA SESSÃO ANTERIOR</w:t>
      </w:r>
      <w:r w:rsidRPr="00961C29">
        <w:rPr>
          <w:rFonts w:asciiTheme="minorHAnsi" w:hAnsiTheme="minorHAnsi" w:cstheme="minorHAnsi"/>
          <w:shd w:val="clear" w:color="auto" w:fill="FFFFFF"/>
        </w:rPr>
        <w:t xml:space="preserve">: </w:t>
      </w:r>
      <w:r w:rsidR="00E6784A" w:rsidRPr="00961C29">
        <w:rPr>
          <w:rFonts w:asciiTheme="minorHAnsi" w:hAnsiTheme="minorHAnsi" w:cstheme="minorHAnsi"/>
          <w:shd w:val="clear" w:color="auto" w:fill="FFFFFF"/>
        </w:rPr>
        <w:t>Em DISCUSSÃO, a ata da 1</w:t>
      </w:r>
      <w:r w:rsidR="00082BD1" w:rsidRPr="00961C29">
        <w:rPr>
          <w:rFonts w:asciiTheme="minorHAnsi" w:hAnsiTheme="minorHAnsi" w:cstheme="minorHAnsi"/>
          <w:shd w:val="clear" w:color="auto" w:fill="FFFFFF"/>
        </w:rPr>
        <w:t>8</w:t>
      </w:r>
      <w:r w:rsidR="00E6784A" w:rsidRPr="00961C29">
        <w:rPr>
          <w:rFonts w:asciiTheme="minorHAnsi" w:hAnsiTheme="minorHAnsi" w:cstheme="minorHAnsi"/>
          <w:shd w:val="clear" w:color="auto" w:fill="FFFFFF"/>
        </w:rPr>
        <w:t xml:space="preserve">ª (Décima </w:t>
      </w:r>
      <w:r w:rsidR="00082BD1" w:rsidRPr="00961C29">
        <w:rPr>
          <w:rFonts w:asciiTheme="minorHAnsi" w:hAnsiTheme="minorHAnsi" w:cstheme="minorHAnsi"/>
          <w:shd w:val="clear" w:color="auto" w:fill="FFFFFF"/>
        </w:rPr>
        <w:t>Oitava</w:t>
      </w:r>
      <w:r w:rsidR="00E6784A" w:rsidRPr="00961C29">
        <w:rPr>
          <w:rFonts w:asciiTheme="minorHAnsi" w:hAnsiTheme="minorHAnsi" w:cstheme="minorHAnsi"/>
          <w:shd w:val="clear" w:color="auto" w:fill="FFFFFF"/>
        </w:rPr>
        <w:t xml:space="preserve">) </w:t>
      </w:r>
      <w:r w:rsidR="00B37AF6" w:rsidRPr="00961C29">
        <w:rPr>
          <w:rFonts w:asciiTheme="minorHAnsi" w:hAnsiTheme="minorHAnsi" w:cstheme="minorHAnsi"/>
          <w:shd w:val="clear" w:color="auto" w:fill="FFFFFF"/>
        </w:rPr>
        <w:t>S</w:t>
      </w:r>
      <w:r w:rsidR="00E6784A" w:rsidRPr="00961C29">
        <w:rPr>
          <w:rFonts w:asciiTheme="minorHAnsi" w:hAnsiTheme="minorHAnsi" w:cstheme="minorHAnsi"/>
          <w:shd w:val="clear" w:color="auto" w:fill="FFFFFF"/>
        </w:rPr>
        <w:t xml:space="preserve">essão </w:t>
      </w:r>
      <w:r w:rsidR="00B37AF6" w:rsidRPr="00961C29">
        <w:rPr>
          <w:rFonts w:asciiTheme="minorHAnsi" w:hAnsiTheme="minorHAnsi" w:cstheme="minorHAnsi"/>
          <w:shd w:val="clear" w:color="auto" w:fill="FFFFFF"/>
        </w:rPr>
        <w:t>O</w:t>
      </w:r>
      <w:r w:rsidR="00E6784A" w:rsidRPr="00961C29">
        <w:rPr>
          <w:rFonts w:asciiTheme="minorHAnsi" w:hAnsiTheme="minorHAnsi" w:cstheme="minorHAnsi"/>
          <w:shd w:val="clear" w:color="auto" w:fill="FFFFFF"/>
        </w:rPr>
        <w:t>rdinária de 2024</w:t>
      </w:r>
      <w:r w:rsidR="00B37AF6" w:rsidRPr="00961C29">
        <w:rPr>
          <w:rFonts w:asciiTheme="minorHAnsi" w:hAnsiTheme="minorHAnsi" w:cstheme="minorHAnsi"/>
          <w:shd w:val="clear" w:color="auto" w:fill="FFFFFF"/>
        </w:rPr>
        <w:t>:</w:t>
      </w:r>
      <w:r w:rsidR="00E6784A" w:rsidRPr="00961C29">
        <w:rPr>
          <w:rFonts w:asciiTheme="minorHAnsi" w:hAnsiTheme="minorHAnsi" w:cstheme="minorHAnsi"/>
          <w:shd w:val="clear" w:color="auto" w:fill="FFFFFF"/>
        </w:rPr>
        <w:t xml:space="preserve"> APROVADA</w:t>
      </w:r>
    </w:p>
    <w:p w14:paraId="53691E67" w14:textId="77777777" w:rsidR="00F2626F" w:rsidRPr="00961C29" w:rsidRDefault="00F2626F" w:rsidP="00A6694E">
      <w:pPr>
        <w:spacing w:after="60"/>
        <w:jc w:val="both"/>
        <w:rPr>
          <w:rFonts w:asciiTheme="minorHAnsi" w:eastAsia="Times New Roman" w:hAnsiTheme="minorHAnsi" w:cstheme="minorHAnsi"/>
          <w:b/>
          <w:bCs/>
          <w:lang w:eastAsia="pt-BR"/>
        </w:rPr>
      </w:pPr>
    </w:p>
    <w:p w14:paraId="65A13823" w14:textId="37161C90" w:rsidR="00FF1899" w:rsidRPr="00961C29" w:rsidRDefault="00FF1899" w:rsidP="00A6694E">
      <w:pPr>
        <w:spacing w:after="60"/>
        <w:jc w:val="both"/>
        <w:rPr>
          <w:rFonts w:asciiTheme="minorHAnsi" w:hAnsiTheme="minorHAnsi" w:cstheme="minorHAnsi"/>
          <w:shd w:val="clear" w:color="auto" w:fill="FFFFFF"/>
        </w:rPr>
      </w:pPr>
      <w:r w:rsidRPr="00961C29">
        <w:rPr>
          <w:rFonts w:asciiTheme="minorHAnsi" w:eastAsia="Times New Roman" w:hAnsiTheme="minorHAnsi" w:cstheme="minorHAnsi"/>
          <w:b/>
          <w:bCs/>
          <w:lang w:eastAsia="pt-BR"/>
        </w:rPr>
        <w:t>Expedientes: EXPEDIENTE RECEBIDO DO PREFEITO</w:t>
      </w:r>
      <w:r w:rsidRPr="00961C29">
        <w:rPr>
          <w:rFonts w:asciiTheme="minorHAnsi" w:eastAsia="Times New Roman" w:hAnsiTheme="minorHAnsi" w:cstheme="minorHAnsi"/>
          <w:lang w:eastAsia="pt-BR"/>
        </w:rPr>
        <w:t xml:space="preserve">: </w:t>
      </w:r>
      <w:r w:rsidR="009B0017" w:rsidRPr="00961C29">
        <w:rPr>
          <w:rFonts w:asciiTheme="minorHAnsi" w:hAnsiTheme="minorHAnsi" w:cstheme="minorHAnsi"/>
          <w:shd w:val="clear" w:color="auto" w:fill="FFFFFF"/>
        </w:rPr>
        <w:t>Projeto de Lei Complementar nº 015/2024 - EXEC; Portarias ns°295 à n°307-2024 EXEC; Ofício nº 1525/2024 em resposta ao REQ 159-2024;</w:t>
      </w:r>
      <w:r w:rsidR="009B0017" w:rsidRPr="00961C29">
        <w:rPr>
          <w:rFonts w:ascii="Segoe UI" w:hAnsi="Segoe UI" w:cs="Segoe UI"/>
          <w:shd w:val="clear" w:color="auto" w:fill="FFFFFF"/>
        </w:rPr>
        <w:t> </w:t>
      </w:r>
      <w:r w:rsidR="00293556" w:rsidRPr="00961C29">
        <w:rPr>
          <w:rFonts w:asciiTheme="minorHAnsi" w:eastAsia="Times New Roman" w:hAnsiTheme="minorHAnsi" w:cstheme="minorHAnsi"/>
          <w:b/>
          <w:bCs/>
          <w:lang w:eastAsia="pt-BR"/>
        </w:rPr>
        <w:t>EXPEDIENTE RECEBIDO DIVERSOS</w:t>
      </w:r>
      <w:r w:rsidR="00293556" w:rsidRPr="00961C29">
        <w:rPr>
          <w:rFonts w:asciiTheme="minorHAnsi" w:eastAsia="Times New Roman" w:hAnsiTheme="minorHAnsi" w:cstheme="minorHAnsi"/>
          <w:lang w:eastAsia="pt-BR"/>
        </w:rPr>
        <w:t>:</w:t>
      </w:r>
      <w:r w:rsidR="00E6784A" w:rsidRPr="00961C29">
        <w:rPr>
          <w:rFonts w:asciiTheme="minorHAnsi" w:eastAsia="Times New Roman" w:hAnsiTheme="minorHAnsi" w:cstheme="minorHAnsi"/>
          <w:lang w:eastAsia="pt-BR"/>
        </w:rPr>
        <w:t xml:space="preserve"> </w:t>
      </w:r>
      <w:r w:rsidR="009B0017" w:rsidRPr="00961C29">
        <w:rPr>
          <w:rFonts w:asciiTheme="minorHAnsi" w:hAnsiTheme="minorHAnsi" w:cstheme="minorHAnsi"/>
          <w:shd w:val="clear" w:color="auto" w:fill="FFFFFF"/>
        </w:rPr>
        <w:t xml:space="preserve">SEI_MPSP - 13487803 - Promoção de Arquivamento </w:t>
      </w:r>
      <w:r w:rsidR="009B0017" w:rsidRPr="00961C29">
        <w:rPr>
          <w:rFonts w:asciiTheme="minorHAnsi" w:eastAsia="Times New Roman" w:hAnsiTheme="minorHAnsi" w:cstheme="minorHAnsi"/>
          <w:lang w:eastAsia="pt-BR"/>
        </w:rPr>
        <w:t xml:space="preserve">- </w:t>
      </w:r>
      <w:r w:rsidRPr="00961C29">
        <w:rPr>
          <w:rFonts w:asciiTheme="minorHAnsi" w:eastAsia="Times New Roman" w:hAnsiTheme="minorHAnsi" w:cstheme="minorHAnsi"/>
          <w:b/>
          <w:bCs/>
          <w:lang w:eastAsia="pt-BR"/>
        </w:rPr>
        <w:t>Matérias do Expediente:</w:t>
      </w:r>
      <w:r w:rsidR="00A0089C" w:rsidRPr="00961C29">
        <w:rPr>
          <w:rFonts w:ascii="Segoe UI" w:hAnsi="Segoe UI" w:cs="Segoe UI"/>
          <w:b/>
          <w:bCs/>
          <w:shd w:val="clear" w:color="auto" w:fill="FFFFFF"/>
        </w:rPr>
        <w:t xml:space="preserve"> </w:t>
      </w:r>
      <w:r w:rsidR="00A0089C" w:rsidRPr="00961C29">
        <w:rPr>
          <w:rFonts w:asciiTheme="minorHAnsi" w:hAnsiTheme="minorHAnsi" w:cstheme="minorHAnsi"/>
          <w:b/>
          <w:bCs/>
          <w:shd w:val="clear" w:color="auto" w:fill="FFFFFF"/>
        </w:rPr>
        <w:t>1 - INDICAÇÃO nº 570 de 2024</w:t>
      </w:r>
      <w:r w:rsidR="00A0089C" w:rsidRPr="00961C29">
        <w:rPr>
          <w:rFonts w:asciiTheme="minorHAnsi" w:hAnsiTheme="minorHAnsi" w:cstheme="minorHAnsi"/>
          <w:shd w:val="clear" w:color="auto" w:fill="FFFFFF"/>
        </w:rPr>
        <w:t xml:space="preserve">, O Vereador Cleber dos Santos Pereira Dias – Clebinho Jogador, nos termos regimentais vigentes, INDICA ao Secretário Municipal de Infraestrutura e Serviços Urbanos, que inclua no cronograma de manutenção, a reforma do abrigo do ponto de ônibus localizado na Estrada Luiz </w:t>
      </w:r>
      <w:proofErr w:type="spellStart"/>
      <w:r w:rsidR="00A0089C" w:rsidRPr="00961C29">
        <w:rPr>
          <w:rFonts w:asciiTheme="minorHAnsi" w:hAnsiTheme="minorHAnsi" w:cstheme="minorHAnsi"/>
          <w:shd w:val="clear" w:color="auto" w:fill="FFFFFF"/>
        </w:rPr>
        <w:t>Mentone</w:t>
      </w:r>
      <w:proofErr w:type="spellEnd"/>
      <w:r w:rsidR="00A0089C" w:rsidRPr="00961C29">
        <w:rPr>
          <w:rFonts w:asciiTheme="minorHAnsi" w:hAnsiTheme="minorHAnsi" w:cstheme="minorHAnsi"/>
          <w:shd w:val="clear" w:color="auto" w:fill="FFFFFF"/>
        </w:rPr>
        <w:t xml:space="preserve">/Estrada do Cipó, na divisa entre Embu-Guaçu e São Paulo. Autor: Clebinho Jogador, Número de Protocolo: 894,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2 - INDICAÇÃO nº 571 de 2024</w:t>
      </w:r>
      <w:r w:rsidR="00A0089C" w:rsidRPr="00961C29">
        <w:rPr>
          <w:rFonts w:asciiTheme="minorHAnsi" w:hAnsiTheme="minorHAnsi" w:cstheme="minorHAnsi"/>
          <w:shd w:val="clear" w:color="auto" w:fill="FFFFFF"/>
        </w:rPr>
        <w:t xml:space="preserve">, INDICA ao Prefeito do Município, que solicite ao setor competente que realize, em caráter de urgência, a manutenção de ILUMINAÇÃO PÚBLICA na Rua </w:t>
      </w:r>
      <w:proofErr w:type="spellStart"/>
      <w:r w:rsidR="00A0089C" w:rsidRPr="00961C29">
        <w:rPr>
          <w:rFonts w:asciiTheme="minorHAnsi" w:hAnsiTheme="minorHAnsi" w:cstheme="minorHAnsi"/>
          <w:shd w:val="clear" w:color="auto" w:fill="FFFFFF"/>
        </w:rPr>
        <w:t>Kendi</w:t>
      </w:r>
      <w:proofErr w:type="spellEnd"/>
      <w:r w:rsidR="00A0089C" w:rsidRPr="00961C29">
        <w:rPr>
          <w:rFonts w:asciiTheme="minorHAnsi" w:hAnsiTheme="minorHAnsi" w:cstheme="minorHAnsi"/>
          <w:shd w:val="clear" w:color="auto" w:fill="FFFFFF"/>
        </w:rPr>
        <w:t xml:space="preserve"> </w:t>
      </w:r>
      <w:proofErr w:type="spellStart"/>
      <w:r w:rsidR="00A0089C" w:rsidRPr="00961C29">
        <w:rPr>
          <w:rFonts w:asciiTheme="minorHAnsi" w:hAnsiTheme="minorHAnsi" w:cstheme="minorHAnsi"/>
          <w:shd w:val="clear" w:color="auto" w:fill="FFFFFF"/>
        </w:rPr>
        <w:t>Nakaharada</w:t>
      </w:r>
      <w:proofErr w:type="spellEnd"/>
      <w:r w:rsidR="00A0089C" w:rsidRPr="00961C29">
        <w:rPr>
          <w:rFonts w:asciiTheme="minorHAnsi" w:hAnsiTheme="minorHAnsi" w:cstheme="minorHAnsi"/>
          <w:shd w:val="clear" w:color="auto" w:fill="FFFFFF"/>
        </w:rPr>
        <w:t xml:space="preserve">, no bairro Colibris. Autor: Edmilson Santos, Número de Protocolo: 895,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3 - INDICAÇÃO nº 572 de 2024</w:t>
      </w:r>
      <w:r w:rsidR="00A0089C" w:rsidRPr="00961C29">
        <w:rPr>
          <w:rFonts w:asciiTheme="minorHAnsi" w:hAnsiTheme="minorHAnsi" w:cstheme="minorHAnsi"/>
          <w:shd w:val="clear" w:color="auto" w:fill="FFFFFF"/>
        </w:rPr>
        <w:t xml:space="preserve">, INDICA ao Secretário Municipal de Infraestrutura e Serviços Urbanos, que inclua no cronograma de serviços de </w:t>
      </w:r>
      <w:proofErr w:type="spellStart"/>
      <w:r w:rsidR="00A0089C" w:rsidRPr="00961C29">
        <w:rPr>
          <w:rFonts w:asciiTheme="minorHAnsi" w:hAnsiTheme="minorHAnsi" w:cstheme="minorHAnsi"/>
          <w:shd w:val="clear" w:color="auto" w:fill="FFFFFF"/>
        </w:rPr>
        <w:t>motonivelamento</w:t>
      </w:r>
      <w:proofErr w:type="spellEnd"/>
      <w:r w:rsidR="00A0089C" w:rsidRPr="00961C29">
        <w:rPr>
          <w:rFonts w:asciiTheme="minorHAnsi" w:hAnsiTheme="minorHAnsi" w:cstheme="minorHAnsi"/>
          <w:shd w:val="clear" w:color="auto" w:fill="FFFFFF"/>
        </w:rPr>
        <w:t xml:space="preserve"> e </w:t>
      </w:r>
      <w:proofErr w:type="spellStart"/>
      <w:r w:rsidR="00A0089C" w:rsidRPr="00961C29">
        <w:rPr>
          <w:rFonts w:asciiTheme="minorHAnsi" w:hAnsiTheme="minorHAnsi" w:cstheme="minorHAnsi"/>
          <w:shd w:val="clear" w:color="auto" w:fill="FFFFFF"/>
        </w:rPr>
        <w:t>cascalhamento</w:t>
      </w:r>
      <w:proofErr w:type="spellEnd"/>
      <w:r w:rsidR="00A0089C" w:rsidRPr="00961C29">
        <w:rPr>
          <w:rFonts w:asciiTheme="minorHAnsi" w:hAnsiTheme="minorHAnsi" w:cstheme="minorHAnsi"/>
          <w:shd w:val="clear" w:color="auto" w:fill="FFFFFF"/>
        </w:rPr>
        <w:t xml:space="preserve"> no endereço referido abaixo: Rua Júlio Pereira da Cruz – Bairro Oriente. Autor: João </w:t>
      </w:r>
      <w:proofErr w:type="spellStart"/>
      <w:r w:rsidR="00A0089C" w:rsidRPr="00961C29">
        <w:rPr>
          <w:rFonts w:asciiTheme="minorHAnsi" w:hAnsiTheme="minorHAnsi" w:cstheme="minorHAnsi"/>
          <w:shd w:val="clear" w:color="auto" w:fill="FFFFFF"/>
        </w:rPr>
        <w:t>Sené</w:t>
      </w:r>
      <w:proofErr w:type="spellEnd"/>
      <w:r w:rsidR="00A0089C" w:rsidRPr="00961C29">
        <w:rPr>
          <w:rFonts w:asciiTheme="minorHAnsi" w:hAnsiTheme="minorHAnsi" w:cstheme="minorHAnsi"/>
          <w:shd w:val="clear" w:color="auto" w:fill="FFFFFF"/>
        </w:rPr>
        <w:t>, Número de Protocolo: 896, Tipo: Leitura, Resultado: Matéria não lida ; </w:t>
      </w:r>
      <w:r w:rsidR="00A0089C" w:rsidRPr="00961C29">
        <w:rPr>
          <w:rFonts w:asciiTheme="minorHAnsi" w:hAnsiTheme="minorHAnsi" w:cstheme="minorHAnsi"/>
          <w:b/>
          <w:bCs/>
          <w:shd w:val="clear" w:color="auto" w:fill="FFFFFF"/>
        </w:rPr>
        <w:t>4 - INDICAÇÃO nº 573 de 2024</w:t>
      </w:r>
      <w:r w:rsidR="00A0089C" w:rsidRPr="00961C29">
        <w:rPr>
          <w:rFonts w:asciiTheme="minorHAnsi" w:hAnsiTheme="minorHAnsi" w:cstheme="minorHAnsi"/>
          <w:shd w:val="clear" w:color="auto" w:fill="FFFFFF"/>
        </w:rPr>
        <w:t>, INDICA ao Prefeito do Município que estude a possibilidade de oferecer aos moradores do Jardim Progresso (km 37) e região, o transporte público de forma gratuita para ida à Unidade de Saúde da Família VALFLOR Autor: Edmilson Santos, Número de Protocolo: 897, Tipo: Leitura, Resultado: Matéria não lida ; </w:t>
      </w:r>
      <w:r w:rsidR="00A0089C" w:rsidRPr="00961C29">
        <w:rPr>
          <w:rFonts w:asciiTheme="minorHAnsi" w:hAnsiTheme="minorHAnsi" w:cstheme="minorHAnsi"/>
          <w:b/>
          <w:bCs/>
          <w:shd w:val="clear" w:color="auto" w:fill="FFFFFF"/>
        </w:rPr>
        <w:t>5 - INDICAÇÃO nº 574 de 2024</w:t>
      </w:r>
      <w:r w:rsidR="00A0089C" w:rsidRPr="00961C29">
        <w:rPr>
          <w:rFonts w:asciiTheme="minorHAnsi" w:hAnsiTheme="minorHAnsi" w:cstheme="minorHAnsi"/>
          <w:shd w:val="clear" w:color="auto" w:fill="FFFFFF"/>
        </w:rPr>
        <w:t xml:space="preserve">, INDICA ao Prefeito do Município, que designe ao departamento responsável que verifique a possibilidade de extensão de rede de iluminação em toda a Estrada Municipal do Vergueiro, localizada do bairro Itararé. Autor: Maicon Siqueira, Número de Protocolo: 906,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6 - INDICAÇÃO nº 575 de 2024</w:t>
      </w:r>
      <w:r w:rsidR="00A0089C" w:rsidRPr="00961C29">
        <w:rPr>
          <w:rFonts w:asciiTheme="minorHAnsi" w:hAnsiTheme="minorHAnsi" w:cstheme="minorHAnsi"/>
          <w:shd w:val="clear" w:color="auto" w:fill="FFFFFF"/>
        </w:rPr>
        <w:t xml:space="preserve">, INDICA ao Secretário Municipal de Infraestrutura e Serviços Urbanos, que inclua no cronograma de serviços, bem como notifique a empresa de Saneamento Básico de São Paulo- SABESP, para que realize a manutenção do asfalto que foi cortado na rua Santo Antônio, frente ao n° 312, Centro- Embu-Guaçu. Autor: Cassio Krebs, Número de Protocolo: 907,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7 - INDICAÇÃO nº 576 de 2024</w:t>
      </w:r>
      <w:r w:rsidR="00A0089C" w:rsidRPr="00961C29">
        <w:rPr>
          <w:rFonts w:asciiTheme="minorHAnsi" w:hAnsiTheme="minorHAnsi" w:cstheme="minorHAnsi"/>
          <w:shd w:val="clear" w:color="auto" w:fill="FFFFFF"/>
        </w:rPr>
        <w:t xml:space="preserve">, INDICA ao Senhor Prefeito José Antônio Pereira, a implantação de uma farmácia no Posto de Saúde - USF do Jardim VALFLOR. Autor: Toninho Valflor, Número de Protocolo: 908,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8 - INDICAÇÃO nº 577 de 2024</w:t>
      </w:r>
      <w:r w:rsidR="00A0089C" w:rsidRPr="00961C29">
        <w:rPr>
          <w:rFonts w:asciiTheme="minorHAnsi" w:hAnsiTheme="minorHAnsi" w:cstheme="minorHAnsi"/>
          <w:shd w:val="clear" w:color="auto" w:fill="FFFFFF"/>
        </w:rPr>
        <w:t xml:space="preserve">, INDICA ao Prefeito do Município, que designe ao departamento responsável que verifique a possibilidade de substituição das lâmpadas atuais por lâmpadas de LED na Rua Francisco Volante, no bairro Jardim Brasil, tendo em vista as duas instituições de ensino que lá estão localizadas, aumentando a sensação de segurança aos alunos que circulam à noite. Autor: Maicon Siqueira, Número de Protocolo: 909,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9 - INDICAÇÃO nº 578 de 2024</w:t>
      </w:r>
      <w:r w:rsidR="00A0089C" w:rsidRPr="00961C29">
        <w:rPr>
          <w:rFonts w:asciiTheme="minorHAnsi" w:hAnsiTheme="minorHAnsi" w:cstheme="minorHAnsi"/>
          <w:shd w:val="clear" w:color="auto" w:fill="FFFFFF"/>
        </w:rPr>
        <w:t xml:space="preserve">, INDICA ao Secretário Municipal de Infraestrutura, que inclua no cronograma de serviços de tapa-buracos a Alameda dos Bandeirantes, no número 281, próximo a lombada e também próximo ao número 369, no bairro Jd. Emília. Autor: Maicon Siqueira, Número de Protocolo: 910,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10 - REQUERIMENTO nº 193 de 2024</w:t>
      </w:r>
      <w:r w:rsidR="00A0089C" w:rsidRPr="00961C29">
        <w:rPr>
          <w:rFonts w:asciiTheme="minorHAnsi" w:hAnsiTheme="minorHAnsi" w:cstheme="minorHAnsi"/>
          <w:shd w:val="clear" w:color="auto" w:fill="FFFFFF"/>
        </w:rPr>
        <w:t xml:space="preserve">, VOTO DE LOUVOR E CONGRATULAÇÃO para o Inspetor Morando (Mauricio J. Morando de Oliveira) da Guarda Civil Municipal de Embu-Guaçu, pela recente ação que o Prefeito solicitou para o Rio Grande do Sul. Demostrando coragem, profissionalismo e um compromisso inabalável com a segurança e o bem-estar da população fragilizada com a tragédia sofrida pelos gaúchos. Agindo em prol do bem comum é verdadeiramente admirável e inspirador. Sua atuação exemplar não apenas inspira confiança, mas também fortalece os laços de solidariedade e proteção no município de Embu-Guaçu. É com imensa gratidão e admiração que expresso nossa profunda apreciação por sua dedicação e bravura pelo seu serviço nobre e altruísta. Autor: Engenheiro Barros, Número de Protocolo: 898,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11 - REQUERIMENTO nº 194 de 2024</w:t>
      </w:r>
      <w:r w:rsidR="00A0089C" w:rsidRPr="00961C29">
        <w:rPr>
          <w:rFonts w:asciiTheme="minorHAnsi" w:hAnsiTheme="minorHAnsi" w:cstheme="minorHAnsi"/>
          <w:shd w:val="clear" w:color="auto" w:fill="FFFFFF"/>
        </w:rPr>
        <w:t xml:space="preserve">, VOTO DE LOUVOR E CONGRATULAÇÃO para o Inspetor Oliveira (Silvio Alves de Oliveira) da Guarda Civil Municipal de Embu-Guaçu, pela recente ação que o Prefeito solicitou para o Rio Grande do Sul. Demostrando coragem, profissionalismo e um compromisso inabalável com a segurança e o bem-estar da população fragilizada com a tragédia sofrida pelos gaúchos. Agindo em prol do bem comum é verdadeiramente admirável e inspirador. Sua atuação exemplar não apenas inspira confiança, mas também fortalece os laços de solidariedade e proteção no município de Embu-Guaçu. É com imensa gratidão e admiração que expresso nossa profunda apreciação por sua dedicação e bravura pelo seu serviço nobre e altruísta. Autor: Engenheiro Barros, Número de Protocolo: 899,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12 - REQUERIMENTO nº 195 de 2024</w:t>
      </w:r>
      <w:r w:rsidR="00A0089C" w:rsidRPr="00961C29">
        <w:rPr>
          <w:rFonts w:asciiTheme="minorHAnsi" w:hAnsiTheme="minorHAnsi" w:cstheme="minorHAnsi"/>
          <w:shd w:val="clear" w:color="auto" w:fill="FFFFFF"/>
        </w:rPr>
        <w:t>, VOTO DE LOUVOR E CONGRATULAÇÃO para o Inspetor Pinheiro (</w:t>
      </w:r>
      <w:proofErr w:type="spellStart"/>
      <w:r w:rsidR="00A0089C" w:rsidRPr="00961C29">
        <w:rPr>
          <w:rFonts w:asciiTheme="minorHAnsi" w:hAnsiTheme="minorHAnsi" w:cstheme="minorHAnsi"/>
          <w:shd w:val="clear" w:color="auto" w:fill="FFFFFF"/>
        </w:rPr>
        <w:t>Malco</w:t>
      </w:r>
      <w:proofErr w:type="spellEnd"/>
      <w:r w:rsidR="00A0089C" w:rsidRPr="00961C29">
        <w:rPr>
          <w:rFonts w:asciiTheme="minorHAnsi" w:hAnsiTheme="minorHAnsi" w:cstheme="minorHAnsi"/>
          <w:shd w:val="clear" w:color="auto" w:fill="FFFFFF"/>
        </w:rPr>
        <w:t xml:space="preserve"> Pinheiro da Silva) da Guarda Civil Municipal de Embu-Guaçu, pela recente ação que o Prefeito solicitou para o Rio Grande do Sul. Demostrando coragem, profissionalismo e um compromisso inabalável com a segurança e o bem-estar da população fragilizada com a tragédia sofrida pelos gaúchos. Agindo em prol do bem comum é verdadeiramente admirável e inspirador. Sua atuação exemplar não apenas inspira confiança, mas também fortalece os laços de solidariedade e proteção no município de Embu-Guaçu. É com imensa gratidão e admiração que expresso nossa profunda apreciação por sua dedicação e bravura pelo seu serviço nobre e altruísta. Autor: Engenheiro Barros, Número de Protocolo: 900,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13 - REQUERIMENTO nº 196 de 2024</w:t>
      </w:r>
      <w:r w:rsidR="00A0089C" w:rsidRPr="00961C29">
        <w:rPr>
          <w:rFonts w:asciiTheme="minorHAnsi" w:hAnsiTheme="minorHAnsi" w:cstheme="minorHAnsi"/>
          <w:shd w:val="clear" w:color="auto" w:fill="FFFFFF"/>
        </w:rPr>
        <w:t>, VOTO DE LOUVOR E CONGRATULAÇÃO para o 2ª Classe Francisco (Claudio Francisco de Oliveira) da Guarda Civil Municipal de Embu-Guaçu, pela recente ação que o Prefeito solicitou para o Rio Grande do Sul. Demostrando coragem, profissionalismo e um compromisso inabalável com a segurança e o bem-estar da população fragilizada com a tragédia sofrida pelos gaúchos. Agindo em prol do bem comum é verdadeiramente admirável e inspirador. Sua atuação exemplar não apenas inspira confiança, mas também fortalece os laços de solidariedade e proteção no município de Embu-Guaçu. É com imensa gratidão e admiração que expresso nossa profunda apreciação por sua dedicação e bravura pelo seu serviço nobre e altruísta. Autor: Engenheiro Barros, Número de Protocolo: 901, Tipo: Leitura, Resultado: Matéria não lida ; </w:t>
      </w:r>
      <w:r w:rsidR="00A0089C" w:rsidRPr="00961C29">
        <w:rPr>
          <w:rFonts w:asciiTheme="minorHAnsi" w:hAnsiTheme="minorHAnsi" w:cstheme="minorHAnsi"/>
          <w:b/>
          <w:bCs/>
          <w:shd w:val="clear" w:color="auto" w:fill="FFFFFF"/>
        </w:rPr>
        <w:t>14 - REQUERIMENTO nº 197 de 2024</w:t>
      </w:r>
      <w:r w:rsidR="00A0089C" w:rsidRPr="00961C29">
        <w:rPr>
          <w:rFonts w:asciiTheme="minorHAnsi" w:hAnsiTheme="minorHAnsi" w:cstheme="minorHAnsi"/>
          <w:shd w:val="clear" w:color="auto" w:fill="FFFFFF"/>
        </w:rPr>
        <w:t>, REQUEIRO ao Exmo. Sr. Presidente da Câmara Municipal de Embu-Guaçu, Vereador Joaquim de Souza Silva, nos termos regimentais vigentes a retirada da seguinte propositura: PROJETO DE LEI n. 032/2024 Autor: Carlinhos, Número de Protocolo: 903, Tipo: Leitura, Resultado: Matéria não lida ; </w:t>
      </w:r>
      <w:r w:rsidR="00A0089C" w:rsidRPr="00961C29">
        <w:rPr>
          <w:rFonts w:asciiTheme="minorHAnsi" w:hAnsiTheme="minorHAnsi" w:cstheme="minorHAnsi"/>
          <w:b/>
          <w:bCs/>
          <w:shd w:val="clear" w:color="auto" w:fill="FFFFFF"/>
        </w:rPr>
        <w:t>15 - REQUERIMENTO nº 198 de 2024</w:t>
      </w:r>
      <w:r w:rsidR="00A0089C" w:rsidRPr="00961C29">
        <w:rPr>
          <w:rFonts w:asciiTheme="minorHAnsi" w:hAnsiTheme="minorHAnsi" w:cstheme="minorHAnsi"/>
          <w:shd w:val="clear" w:color="auto" w:fill="FFFFFF"/>
        </w:rPr>
        <w:t>, REQUEIRO ao Exmo. Sr. Presidente da Câmara Municipal de Embu-Guaçu, Vereador Joaquim de Souza Silva, nos termos regimentais vigentes a retirada da seguinte propositura: PROJETO DE LEI COMPLEMENTAR n. 002/2024 Autor: Carlinhos, Número de Protocolo: 904, Tipo: Leitura, Resultado: Matéria não lida ; </w:t>
      </w:r>
      <w:r w:rsidR="00A0089C" w:rsidRPr="00961C29">
        <w:rPr>
          <w:rFonts w:asciiTheme="minorHAnsi" w:hAnsiTheme="minorHAnsi" w:cstheme="minorHAnsi"/>
          <w:b/>
          <w:bCs/>
          <w:shd w:val="clear" w:color="auto" w:fill="FFFFFF"/>
        </w:rPr>
        <w:t>16 - REQUERIMENTO nº 199 de 2024</w:t>
      </w:r>
      <w:r w:rsidR="00A0089C" w:rsidRPr="00961C29">
        <w:rPr>
          <w:rFonts w:asciiTheme="minorHAnsi" w:hAnsiTheme="minorHAnsi" w:cstheme="minorHAnsi"/>
          <w:shd w:val="clear" w:color="auto" w:fill="FFFFFF"/>
        </w:rPr>
        <w:t xml:space="preserve">, VOTO DE LOUVOR E CONGRATULAÇÃO para a Sra. </w:t>
      </w:r>
      <w:proofErr w:type="spellStart"/>
      <w:r w:rsidR="00A0089C" w:rsidRPr="00961C29">
        <w:rPr>
          <w:rFonts w:asciiTheme="minorHAnsi" w:hAnsiTheme="minorHAnsi" w:cstheme="minorHAnsi"/>
          <w:shd w:val="clear" w:color="auto" w:fill="FFFFFF"/>
        </w:rPr>
        <w:t>Géssica</w:t>
      </w:r>
      <w:proofErr w:type="spellEnd"/>
      <w:r w:rsidR="00A0089C" w:rsidRPr="00961C29">
        <w:rPr>
          <w:rFonts w:asciiTheme="minorHAnsi" w:hAnsiTheme="minorHAnsi" w:cstheme="minorHAnsi"/>
          <w:shd w:val="clear" w:color="auto" w:fill="FFFFFF"/>
        </w:rPr>
        <w:t xml:space="preserve"> da Silva Nascimento Meneses pelos excelentes serviços prestados nas redes sociais à diversas empresas de nossa cidade. Autor: Maicon Siqueira, Número de Protocolo: 911, Tipo: Leitura, Resultado: Matéria não lida ; </w:t>
      </w:r>
      <w:r w:rsidR="00A0089C" w:rsidRPr="00961C29">
        <w:rPr>
          <w:rFonts w:asciiTheme="minorHAnsi" w:hAnsiTheme="minorHAnsi" w:cstheme="minorHAnsi"/>
          <w:b/>
          <w:bCs/>
          <w:shd w:val="clear" w:color="auto" w:fill="FFFFFF"/>
        </w:rPr>
        <w:t>17 - REQUERIMENTO nº 200 de 2024</w:t>
      </w:r>
      <w:r w:rsidR="00A0089C" w:rsidRPr="00961C29">
        <w:rPr>
          <w:rFonts w:asciiTheme="minorHAnsi" w:hAnsiTheme="minorHAnsi" w:cstheme="minorHAnsi"/>
          <w:shd w:val="clear" w:color="auto" w:fill="FFFFFF"/>
        </w:rPr>
        <w:t>, REGIME DE URGÊNCIA ESPECIAL ao PROJETO DE LEI Nº 058/2024, de autoria do Vereador Joãozinho do Cavalo, que “Denomina a Unidade Básica de Saúde do bairro Vila Cristina”, para que possa ser discutido e votado na 19ª Sessão Ordinária Autor: Joãozinho do Cavalo, Tipo: Simbólica, Sim: 12, Não: 0, Abstenções: 0, Resultado: APROVADO ; </w:t>
      </w:r>
      <w:r w:rsidR="00A0089C" w:rsidRPr="00961C29">
        <w:rPr>
          <w:rFonts w:asciiTheme="minorHAnsi" w:hAnsiTheme="minorHAnsi" w:cstheme="minorHAnsi"/>
          <w:b/>
          <w:bCs/>
          <w:shd w:val="clear" w:color="auto" w:fill="FFFFFF"/>
        </w:rPr>
        <w:t>18 - REQUERIMENTO nº 201 de 2024</w:t>
      </w:r>
      <w:r w:rsidR="00A0089C" w:rsidRPr="00961C29">
        <w:rPr>
          <w:rFonts w:asciiTheme="minorHAnsi" w:hAnsiTheme="minorHAnsi" w:cstheme="minorHAnsi"/>
          <w:shd w:val="clear" w:color="auto" w:fill="FFFFFF"/>
        </w:rPr>
        <w:t xml:space="preserve">, REGIME DE URGÊNCIA ESPECIAL ao PROJETO DE LEI COMPLEMENTAR Nº 015/2024, de autoria do Chefe do Poder Executivo, que “Altera a Lei Complementar n° 175, de 2022, para incluir o cargo de Operador de Máquinas Agrícolas e Altera Lei n°2.701/2012 em seu art.10”, para que possa ser discutido e votado na 19ª Sessão Ordinária. Autor: Engenheiro Barros, Tipo: Simbólica, Sim: 12, Não: 0, Abstenções: 0, Resultado: </w:t>
      </w:r>
      <w:proofErr w:type="gramStart"/>
      <w:r w:rsidR="00A0089C" w:rsidRPr="00961C29">
        <w:rPr>
          <w:rFonts w:asciiTheme="minorHAnsi" w:hAnsiTheme="minorHAnsi" w:cstheme="minorHAnsi"/>
          <w:shd w:val="clear" w:color="auto" w:fill="FFFFFF"/>
        </w:rPr>
        <w:t>APROVADO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19 - MOÇÃO nº 14 de 2024</w:t>
      </w:r>
      <w:r w:rsidR="00A0089C" w:rsidRPr="00961C29">
        <w:rPr>
          <w:rFonts w:asciiTheme="minorHAnsi" w:hAnsiTheme="minorHAnsi" w:cstheme="minorHAnsi"/>
          <w:shd w:val="clear" w:color="auto" w:fill="FFFFFF"/>
        </w:rPr>
        <w:t xml:space="preserve">, Moção de Apelo ao Prefeito do Município, Exmo. Sr. José Antônio Pereira, para ampliar o horário de atendimento das Unidades Básicas de Saúde (UBS) até as 19:00 horas. Autor: Engenheiro Barros, Número de Protocolo: 902, Tipo: Simbólica, Sim: 12, Não: 0, Abstenções: 0, Resultado: </w:t>
      </w:r>
      <w:proofErr w:type="gramStart"/>
      <w:r w:rsidR="00A0089C" w:rsidRPr="00961C29">
        <w:rPr>
          <w:rFonts w:asciiTheme="minorHAnsi" w:hAnsiTheme="minorHAnsi" w:cstheme="minorHAnsi"/>
          <w:shd w:val="clear" w:color="auto" w:fill="FFFFFF"/>
        </w:rPr>
        <w:t>APROVADO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20 - MOÇÃO nº 15 de 2024</w:t>
      </w:r>
      <w:r w:rsidR="00A0089C" w:rsidRPr="00961C29">
        <w:rPr>
          <w:rFonts w:asciiTheme="minorHAnsi" w:hAnsiTheme="minorHAnsi" w:cstheme="minorHAnsi"/>
          <w:shd w:val="clear" w:color="auto" w:fill="FFFFFF"/>
        </w:rPr>
        <w:t xml:space="preserve">, MOÇÃO DE APOIO ao PL nº 2.201, de 2021, de autoria da Senadora Nilda Gondim, em tramitação na Câmara dos Deputados. Autor: </w:t>
      </w:r>
      <w:proofErr w:type="spellStart"/>
      <w:r w:rsidR="00A0089C" w:rsidRPr="00961C29">
        <w:rPr>
          <w:rFonts w:asciiTheme="minorHAnsi" w:hAnsiTheme="minorHAnsi" w:cstheme="minorHAnsi"/>
          <w:shd w:val="clear" w:color="auto" w:fill="FFFFFF"/>
        </w:rPr>
        <w:t>Prof</w:t>
      </w:r>
      <w:proofErr w:type="spellEnd"/>
      <w:r w:rsidR="00A0089C" w:rsidRPr="00961C29">
        <w:rPr>
          <w:rFonts w:asciiTheme="minorHAnsi" w:hAnsiTheme="minorHAnsi" w:cstheme="minorHAnsi"/>
          <w:shd w:val="clear" w:color="auto" w:fill="FFFFFF"/>
        </w:rPr>
        <w:t xml:space="preserve"> </w:t>
      </w:r>
      <w:proofErr w:type="spellStart"/>
      <w:r w:rsidR="00A0089C" w:rsidRPr="00961C29">
        <w:rPr>
          <w:rFonts w:asciiTheme="minorHAnsi" w:hAnsiTheme="minorHAnsi" w:cstheme="minorHAnsi"/>
          <w:shd w:val="clear" w:color="auto" w:fill="FFFFFF"/>
        </w:rPr>
        <w:t>Colle</w:t>
      </w:r>
      <w:proofErr w:type="spellEnd"/>
      <w:r w:rsidR="00A0089C" w:rsidRPr="00961C29">
        <w:rPr>
          <w:rFonts w:asciiTheme="minorHAnsi" w:hAnsiTheme="minorHAnsi" w:cstheme="minorHAnsi"/>
          <w:shd w:val="clear" w:color="auto" w:fill="FFFFFF"/>
        </w:rPr>
        <w:t xml:space="preserve">, Tipo: Simbólica, Sim: 12, Não: 0, Abstenções: 0, Resultado: </w:t>
      </w:r>
      <w:proofErr w:type="gramStart"/>
      <w:r w:rsidR="00A0089C" w:rsidRPr="00961C29">
        <w:rPr>
          <w:rFonts w:asciiTheme="minorHAnsi" w:hAnsiTheme="minorHAnsi" w:cstheme="minorHAnsi"/>
          <w:shd w:val="clear" w:color="auto" w:fill="FFFFFF"/>
        </w:rPr>
        <w:t>APROVADO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21 - PROJETO DE LEI nº 56 de 2024</w:t>
      </w:r>
      <w:r w:rsidR="00A0089C" w:rsidRPr="00961C29">
        <w:rPr>
          <w:rFonts w:asciiTheme="minorHAnsi" w:hAnsiTheme="minorHAnsi" w:cstheme="minorHAnsi"/>
          <w:shd w:val="clear" w:color="auto" w:fill="FFFFFF"/>
        </w:rPr>
        <w:t xml:space="preserve">, Altera o artigo 2º da Lei Municipal nº 2.805, de 24 de setembro de 2014, que “Institui o Dia Municipal do Pastor”. Autor: Maicon Siqueira, Número de Protocolo: 912,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22 - PROJETO DE LEI nº 57 de 2024</w:t>
      </w:r>
      <w:r w:rsidR="00A0089C" w:rsidRPr="00961C29">
        <w:rPr>
          <w:rFonts w:asciiTheme="minorHAnsi" w:hAnsiTheme="minorHAnsi" w:cstheme="minorHAnsi"/>
          <w:shd w:val="clear" w:color="auto" w:fill="FFFFFF"/>
        </w:rPr>
        <w:t xml:space="preserve">, Dispõe sobre denominação a passarela de João de Freitas Barbosa do Bairro do </w:t>
      </w:r>
      <w:proofErr w:type="spellStart"/>
      <w:r w:rsidR="00A0089C" w:rsidRPr="00961C29">
        <w:rPr>
          <w:rFonts w:asciiTheme="minorHAnsi" w:hAnsiTheme="minorHAnsi" w:cstheme="minorHAnsi"/>
          <w:shd w:val="clear" w:color="auto" w:fill="FFFFFF"/>
        </w:rPr>
        <w:t>Filipinho</w:t>
      </w:r>
      <w:proofErr w:type="spellEnd"/>
      <w:r w:rsidR="00A0089C" w:rsidRPr="00961C29">
        <w:rPr>
          <w:rFonts w:asciiTheme="minorHAnsi" w:hAnsiTheme="minorHAnsi" w:cstheme="minorHAnsi"/>
          <w:shd w:val="clear" w:color="auto" w:fill="FFFFFF"/>
        </w:rPr>
        <w:t xml:space="preserve">. Autor: Toninho Valflor, Número de Protocolo: 913,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23 - PROJETO DE LEI nº 58 de 2024</w:t>
      </w:r>
      <w:r w:rsidR="00A0089C" w:rsidRPr="00961C29">
        <w:rPr>
          <w:rFonts w:asciiTheme="minorHAnsi" w:hAnsiTheme="minorHAnsi" w:cstheme="minorHAnsi"/>
          <w:shd w:val="clear" w:color="auto" w:fill="FFFFFF"/>
        </w:rPr>
        <w:t xml:space="preserve">, Denomina a Unidade Básica de Saúde do bairro Vila Cristina. Autor: Joãozinho do Cavalo, Tipo: Leitura, Resultado: Matéria não </w:t>
      </w:r>
      <w:proofErr w:type="gramStart"/>
      <w:r w:rsidR="00A0089C" w:rsidRPr="00961C29">
        <w:rPr>
          <w:rFonts w:asciiTheme="minorHAnsi" w:hAnsiTheme="minorHAnsi" w:cstheme="minorHAnsi"/>
          <w:shd w:val="clear" w:color="auto" w:fill="FFFFFF"/>
        </w:rPr>
        <w:t>lida ;</w:t>
      </w:r>
      <w:proofErr w:type="gramEnd"/>
      <w:r w:rsidR="00A0089C" w:rsidRPr="00961C29">
        <w:rPr>
          <w:rFonts w:asciiTheme="minorHAnsi" w:hAnsiTheme="minorHAnsi" w:cstheme="minorHAnsi"/>
          <w:shd w:val="clear" w:color="auto" w:fill="FFFFFF"/>
        </w:rPr>
        <w:t> </w:t>
      </w:r>
      <w:r w:rsidR="00A0089C" w:rsidRPr="00961C29">
        <w:rPr>
          <w:rFonts w:asciiTheme="minorHAnsi" w:hAnsiTheme="minorHAnsi" w:cstheme="minorHAnsi"/>
          <w:b/>
          <w:bCs/>
          <w:shd w:val="clear" w:color="auto" w:fill="FFFFFF"/>
        </w:rPr>
        <w:t>24 - PROJETO DE LEI COMPLEMENTAR DO EXECUTIVO nº 15 de 2024</w:t>
      </w:r>
      <w:r w:rsidR="00A0089C" w:rsidRPr="00961C29">
        <w:rPr>
          <w:rFonts w:asciiTheme="minorHAnsi" w:hAnsiTheme="minorHAnsi" w:cstheme="minorHAnsi"/>
          <w:shd w:val="clear" w:color="auto" w:fill="FFFFFF"/>
        </w:rPr>
        <w:t xml:space="preserve">, Altera a Lei Complementar n°175, de 2022, para incluir o cargo de Operador de Máquinas Agrícolas e Altera Lei n°2.701/2012 em seu art.10. Autor: CHEFE DO PODER EXECUTIVO, Tipo: Leitura, Resultado: Matéria não </w:t>
      </w:r>
      <w:proofErr w:type="gramStart"/>
      <w:r w:rsidR="00A0089C" w:rsidRPr="00961C29">
        <w:rPr>
          <w:rFonts w:asciiTheme="minorHAnsi" w:hAnsiTheme="minorHAnsi" w:cstheme="minorHAnsi"/>
          <w:shd w:val="clear" w:color="auto" w:fill="FFFFFF"/>
        </w:rPr>
        <w:t>lida ;</w:t>
      </w:r>
      <w:proofErr w:type="gramEnd"/>
      <w:r w:rsidRPr="00961C29">
        <w:rPr>
          <w:rFonts w:asciiTheme="minorHAnsi" w:eastAsia="Times New Roman" w:hAnsiTheme="minorHAnsi" w:cstheme="minorHAnsi"/>
          <w:b/>
          <w:bCs/>
          <w:lang w:eastAsia="pt-BR"/>
        </w:rPr>
        <w:t> </w:t>
      </w:r>
    </w:p>
    <w:p w14:paraId="7D3D8C5A" w14:textId="77777777" w:rsidR="00B66CCD" w:rsidRPr="00961C29" w:rsidRDefault="00B66CCD" w:rsidP="00A6694E">
      <w:pPr>
        <w:spacing w:after="60"/>
        <w:jc w:val="both"/>
        <w:rPr>
          <w:rFonts w:asciiTheme="minorHAnsi" w:eastAsia="Times New Roman" w:hAnsiTheme="minorHAnsi" w:cstheme="minorHAnsi"/>
          <w:lang w:eastAsia="pt-BR"/>
        </w:rPr>
      </w:pPr>
    </w:p>
    <w:p w14:paraId="74F38335" w14:textId="59E49114" w:rsidR="00FF1899" w:rsidRPr="00961C29" w:rsidRDefault="00A0089C"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TEMA LIVRE</w:t>
      </w:r>
      <w:r w:rsidR="00FF1899" w:rsidRPr="00961C29">
        <w:rPr>
          <w:rFonts w:asciiTheme="minorHAnsi" w:eastAsia="Times New Roman" w:hAnsiTheme="minorHAnsi" w:cstheme="minorHAnsi"/>
          <w:b/>
          <w:bCs/>
          <w:lang w:eastAsia="pt-BR"/>
        </w:rPr>
        <w:t>: </w:t>
      </w:r>
      <w:r w:rsidR="009B0017" w:rsidRPr="00961C29">
        <w:rPr>
          <w:rFonts w:asciiTheme="minorHAnsi" w:hAnsiTheme="minorHAnsi" w:cstheme="minorHAnsi"/>
          <w:b/>
          <w:bCs/>
          <w:shd w:val="clear" w:color="auto" w:fill="FFFFFF"/>
        </w:rPr>
        <w:t>1</w:t>
      </w:r>
      <w:r w:rsidR="009B0017" w:rsidRPr="00961C29">
        <w:rPr>
          <w:rFonts w:asciiTheme="minorHAnsi" w:hAnsiTheme="minorHAnsi" w:cstheme="minorHAnsi"/>
          <w:shd w:val="clear" w:color="auto" w:fill="FFFFFF"/>
        </w:rPr>
        <w:t xml:space="preserve"> - Isaias Coelho / </w:t>
      </w:r>
      <w:proofErr w:type="gramStart"/>
      <w:r w:rsidR="009B0017" w:rsidRPr="00961C29">
        <w:rPr>
          <w:rFonts w:asciiTheme="minorHAnsi" w:hAnsiTheme="minorHAnsi" w:cstheme="minorHAnsi"/>
          <w:shd w:val="clear" w:color="auto" w:fill="FFFFFF"/>
        </w:rPr>
        <w:t>PSD ;</w:t>
      </w:r>
      <w:proofErr w:type="gramEnd"/>
      <w:r w:rsidR="009B0017" w:rsidRPr="00961C29">
        <w:rPr>
          <w:rFonts w:asciiTheme="minorHAnsi" w:hAnsiTheme="minorHAnsi" w:cstheme="minorHAnsi"/>
          <w:shd w:val="clear" w:color="auto" w:fill="FFFFFF"/>
        </w:rPr>
        <w:t> </w:t>
      </w:r>
      <w:r w:rsidR="009B0017" w:rsidRPr="00961C29">
        <w:rPr>
          <w:rFonts w:asciiTheme="minorHAnsi" w:hAnsiTheme="minorHAnsi" w:cstheme="minorHAnsi"/>
          <w:b/>
          <w:bCs/>
          <w:shd w:val="clear" w:color="auto" w:fill="FFFFFF"/>
        </w:rPr>
        <w:t>2</w:t>
      </w:r>
      <w:r w:rsidR="009B0017" w:rsidRPr="00961C29">
        <w:rPr>
          <w:rFonts w:asciiTheme="minorHAnsi" w:hAnsiTheme="minorHAnsi" w:cstheme="minorHAnsi"/>
          <w:shd w:val="clear" w:color="auto" w:fill="FFFFFF"/>
        </w:rPr>
        <w:t xml:space="preserve"> - </w:t>
      </w:r>
      <w:proofErr w:type="spellStart"/>
      <w:r w:rsidR="009B0017" w:rsidRPr="00961C29">
        <w:rPr>
          <w:rFonts w:asciiTheme="minorHAnsi" w:hAnsiTheme="minorHAnsi" w:cstheme="minorHAnsi"/>
          <w:shd w:val="clear" w:color="auto" w:fill="FFFFFF"/>
        </w:rPr>
        <w:t>Prof</w:t>
      </w:r>
      <w:proofErr w:type="spellEnd"/>
      <w:r w:rsidR="009B0017" w:rsidRPr="00961C29">
        <w:rPr>
          <w:rFonts w:asciiTheme="minorHAnsi" w:hAnsiTheme="minorHAnsi" w:cstheme="minorHAnsi"/>
          <w:shd w:val="clear" w:color="auto" w:fill="FFFFFF"/>
        </w:rPr>
        <w:t xml:space="preserve"> </w:t>
      </w:r>
      <w:proofErr w:type="spellStart"/>
      <w:r w:rsidR="009B0017" w:rsidRPr="00961C29">
        <w:rPr>
          <w:rFonts w:asciiTheme="minorHAnsi" w:hAnsiTheme="minorHAnsi" w:cstheme="minorHAnsi"/>
          <w:shd w:val="clear" w:color="auto" w:fill="FFFFFF"/>
        </w:rPr>
        <w:t>Colle</w:t>
      </w:r>
      <w:proofErr w:type="spellEnd"/>
      <w:r w:rsidR="009B0017" w:rsidRPr="00961C29">
        <w:rPr>
          <w:rFonts w:asciiTheme="minorHAnsi" w:hAnsiTheme="minorHAnsi" w:cstheme="minorHAnsi"/>
          <w:shd w:val="clear" w:color="auto" w:fill="FFFFFF"/>
        </w:rPr>
        <w:t xml:space="preserve"> / UNIÃO ; </w:t>
      </w:r>
      <w:r w:rsidR="009B0017" w:rsidRPr="00961C29">
        <w:rPr>
          <w:rFonts w:asciiTheme="minorHAnsi" w:hAnsiTheme="minorHAnsi" w:cstheme="minorHAnsi"/>
          <w:b/>
          <w:bCs/>
          <w:shd w:val="clear" w:color="auto" w:fill="FFFFFF"/>
        </w:rPr>
        <w:t>3</w:t>
      </w:r>
      <w:r w:rsidR="009B0017" w:rsidRPr="00961C29">
        <w:rPr>
          <w:rFonts w:asciiTheme="minorHAnsi" w:hAnsiTheme="minorHAnsi" w:cstheme="minorHAnsi"/>
          <w:shd w:val="clear" w:color="auto" w:fill="FFFFFF"/>
        </w:rPr>
        <w:t> - Cassio Krebs / PSD ; </w:t>
      </w:r>
      <w:r w:rsidR="009B0017" w:rsidRPr="00961C29">
        <w:rPr>
          <w:rFonts w:asciiTheme="minorHAnsi" w:hAnsiTheme="minorHAnsi" w:cstheme="minorHAnsi"/>
          <w:b/>
          <w:bCs/>
          <w:shd w:val="clear" w:color="auto" w:fill="FFFFFF"/>
        </w:rPr>
        <w:t>4</w:t>
      </w:r>
      <w:r w:rsidR="009B0017" w:rsidRPr="00961C29">
        <w:rPr>
          <w:rFonts w:asciiTheme="minorHAnsi" w:hAnsiTheme="minorHAnsi" w:cstheme="minorHAnsi"/>
          <w:shd w:val="clear" w:color="auto" w:fill="FFFFFF"/>
        </w:rPr>
        <w:t> - Maicon Siqueira / UNIÃO ; </w:t>
      </w:r>
      <w:r w:rsidR="009B0017" w:rsidRPr="00961C29">
        <w:rPr>
          <w:rFonts w:asciiTheme="minorHAnsi" w:hAnsiTheme="minorHAnsi" w:cstheme="minorHAnsi"/>
          <w:b/>
          <w:bCs/>
          <w:shd w:val="clear" w:color="auto" w:fill="FFFFFF"/>
        </w:rPr>
        <w:t>5</w:t>
      </w:r>
      <w:r w:rsidR="009B0017" w:rsidRPr="00961C29">
        <w:rPr>
          <w:rFonts w:asciiTheme="minorHAnsi" w:hAnsiTheme="minorHAnsi" w:cstheme="minorHAnsi"/>
          <w:shd w:val="clear" w:color="auto" w:fill="FFFFFF"/>
        </w:rPr>
        <w:t> - Engenheiro Barros / SD</w:t>
      </w:r>
    </w:p>
    <w:p w14:paraId="689D9336" w14:textId="77777777" w:rsidR="00D711EF" w:rsidRPr="00961C29" w:rsidRDefault="00D711EF" w:rsidP="00A6694E">
      <w:pPr>
        <w:spacing w:after="60"/>
        <w:jc w:val="both"/>
        <w:rPr>
          <w:rFonts w:asciiTheme="minorHAnsi" w:eastAsia="Times New Roman" w:hAnsiTheme="minorHAnsi" w:cstheme="minorHAnsi"/>
          <w:lang w:eastAsia="pt-BR"/>
        </w:rPr>
      </w:pPr>
    </w:p>
    <w:p w14:paraId="48CB07D5" w14:textId="77B6B144" w:rsidR="00F16794" w:rsidRPr="00961C29" w:rsidRDefault="00F16794"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EXPEDIENTE DA PRESIDENCIA</w:t>
      </w:r>
      <w:r w:rsidRPr="00961C29">
        <w:rPr>
          <w:rFonts w:asciiTheme="minorHAnsi" w:eastAsia="Times New Roman" w:hAnsiTheme="minorHAnsi" w:cstheme="minorHAnsi"/>
          <w:lang w:eastAsia="pt-BR"/>
        </w:rPr>
        <w:t xml:space="preserve">: </w:t>
      </w:r>
      <w:r w:rsidR="00CD4E90" w:rsidRPr="00961C29">
        <w:rPr>
          <w:rFonts w:asciiTheme="minorHAnsi" w:hAnsiTheme="minorHAnsi" w:cstheme="minorHAnsi"/>
          <w:shd w:val="clear" w:color="auto" w:fill="FFFFFF"/>
        </w:rPr>
        <w:t>Ofício nº 100/2024: Indicações nºs 557 a 559; 562; e 566 a 569/2024 - Prefeito Municipal; Ofício nº 101/2024: Indicações nºs 560; 561; e 564/2024 - Secretaria Municipal de Infraestrutura, Serviços Urbanos e Limpeza Pública; Ofício nº 102/2024: Indicações nºs 563; e 565/2024 - Secretaria Municipal de Segurança, Transporte e Mobilidade; Ofício nº 103/2024: Moção nº 012/2024 - Rumo Logística; Ofício nº 104/2024: Moção nº 013/2024 - ABASP – Associação de Apoio e Estudo da Bilhetagem e Arrecadação nos Serviços Públicos de Transporte Coletivo de Passageiros do Estado de São Paulo; DATA DE ENVIO: 13/06/2024</w:t>
      </w:r>
    </w:p>
    <w:p w14:paraId="02C02C90" w14:textId="77777777" w:rsidR="00F2626F" w:rsidRPr="00961C29" w:rsidRDefault="00F2626F" w:rsidP="00A6694E">
      <w:pPr>
        <w:spacing w:after="60"/>
        <w:jc w:val="both"/>
        <w:rPr>
          <w:rFonts w:asciiTheme="minorHAnsi" w:eastAsia="Times New Roman" w:hAnsiTheme="minorHAnsi" w:cstheme="minorHAnsi"/>
          <w:lang w:eastAsia="pt-BR"/>
        </w:rPr>
      </w:pPr>
    </w:p>
    <w:p w14:paraId="3CFD890E" w14:textId="204E2A45" w:rsidR="00FF1899" w:rsidRPr="00961C29" w:rsidRDefault="00FF1899"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lastRenderedPageBreak/>
        <w:t>Lista de Presença na Ordem do Dia: </w:t>
      </w:r>
      <w:r w:rsidR="00E14CB8" w:rsidRPr="00961C29">
        <w:rPr>
          <w:rFonts w:asciiTheme="minorHAnsi" w:hAnsiTheme="minorHAnsi" w:cstheme="minorHAnsi"/>
          <w:shd w:val="clear" w:color="auto" w:fill="FFFFFF"/>
        </w:rPr>
        <w:t xml:space="preserve">Carlinhos / </w:t>
      </w:r>
      <w:proofErr w:type="gramStart"/>
      <w:r w:rsidR="00E14CB8" w:rsidRPr="00961C29">
        <w:rPr>
          <w:rFonts w:asciiTheme="minorHAnsi" w:hAnsiTheme="minorHAnsi" w:cstheme="minorHAnsi"/>
          <w:shd w:val="clear" w:color="auto" w:fill="FFFFFF"/>
        </w:rPr>
        <w:t>REPUBLICANOS ;</w:t>
      </w:r>
      <w:proofErr w:type="gramEnd"/>
      <w:r w:rsidR="00E14CB8" w:rsidRPr="00961C29">
        <w:rPr>
          <w:rFonts w:asciiTheme="minorHAnsi" w:hAnsiTheme="minorHAnsi" w:cstheme="minorHAnsi"/>
          <w:shd w:val="clear" w:color="auto" w:fill="FFFFFF"/>
        </w:rPr>
        <w:t xml:space="preserve"> Cassio Krebs / PSD ; Clebinho Jogador / PODE ; Edmilson Santos / UNIÃO ; Engenheiro Barros / SD ; Isaias Coelho / PSD ; Joaquim da Aposentadoria / UNIÃO ; João </w:t>
      </w:r>
      <w:proofErr w:type="spellStart"/>
      <w:r w:rsidR="00E14CB8" w:rsidRPr="00961C29">
        <w:rPr>
          <w:rFonts w:asciiTheme="minorHAnsi" w:hAnsiTheme="minorHAnsi" w:cstheme="minorHAnsi"/>
          <w:shd w:val="clear" w:color="auto" w:fill="FFFFFF"/>
        </w:rPr>
        <w:t>Sené</w:t>
      </w:r>
      <w:proofErr w:type="spellEnd"/>
      <w:r w:rsidR="00E14CB8" w:rsidRPr="00961C29">
        <w:rPr>
          <w:rFonts w:asciiTheme="minorHAnsi" w:hAnsiTheme="minorHAnsi" w:cstheme="minorHAnsi"/>
          <w:shd w:val="clear" w:color="auto" w:fill="FFFFFF"/>
        </w:rPr>
        <w:t xml:space="preserve"> / UNIÃO ; Joãozinho do Cavalo / UNIÃO ; Lucas da Saúde / UNIÃO ; Maicon Siqueira / UNIÃO ; </w:t>
      </w:r>
      <w:proofErr w:type="spellStart"/>
      <w:r w:rsidR="00E14CB8" w:rsidRPr="00961C29">
        <w:rPr>
          <w:rFonts w:asciiTheme="minorHAnsi" w:hAnsiTheme="minorHAnsi" w:cstheme="minorHAnsi"/>
          <w:shd w:val="clear" w:color="auto" w:fill="FFFFFF"/>
        </w:rPr>
        <w:t>Prof</w:t>
      </w:r>
      <w:proofErr w:type="spellEnd"/>
      <w:r w:rsidR="00E14CB8" w:rsidRPr="00961C29">
        <w:rPr>
          <w:rFonts w:asciiTheme="minorHAnsi" w:hAnsiTheme="minorHAnsi" w:cstheme="minorHAnsi"/>
          <w:shd w:val="clear" w:color="auto" w:fill="FFFFFF"/>
        </w:rPr>
        <w:t xml:space="preserve"> </w:t>
      </w:r>
      <w:proofErr w:type="spellStart"/>
      <w:r w:rsidR="00E14CB8" w:rsidRPr="00961C29">
        <w:rPr>
          <w:rFonts w:asciiTheme="minorHAnsi" w:hAnsiTheme="minorHAnsi" w:cstheme="minorHAnsi"/>
          <w:shd w:val="clear" w:color="auto" w:fill="FFFFFF"/>
        </w:rPr>
        <w:t>Colle</w:t>
      </w:r>
      <w:proofErr w:type="spellEnd"/>
      <w:r w:rsidR="00E14CB8" w:rsidRPr="00961C29">
        <w:rPr>
          <w:rFonts w:asciiTheme="minorHAnsi" w:hAnsiTheme="minorHAnsi" w:cstheme="minorHAnsi"/>
          <w:shd w:val="clear" w:color="auto" w:fill="FFFFFF"/>
        </w:rPr>
        <w:t xml:space="preserve"> / UNIÃO ; Toninho Valflor / UNIÃO</w:t>
      </w:r>
    </w:p>
    <w:p w14:paraId="65E49095" w14:textId="77777777" w:rsidR="00A35FD3" w:rsidRPr="00961C29" w:rsidRDefault="00A35FD3" w:rsidP="00A6694E">
      <w:pPr>
        <w:spacing w:after="60"/>
        <w:jc w:val="both"/>
        <w:rPr>
          <w:rFonts w:asciiTheme="minorHAnsi" w:eastAsia="Times New Roman" w:hAnsiTheme="minorHAnsi" w:cstheme="minorHAnsi"/>
          <w:lang w:eastAsia="pt-BR"/>
        </w:rPr>
      </w:pPr>
    </w:p>
    <w:p w14:paraId="1FAFE28F" w14:textId="03F84376" w:rsidR="008D4FF2" w:rsidRPr="00961C29" w:rsidRDefault="00FF1899" w:rsidP="00A6694E">
      <w:pPr>
        <w:spacing w:after="60"/>
        <w:jc w:val="both"/>
        <w:rPr>
          <w:rFonts w:asciiTheme="minorHAnsi" w:hAnsiTheme="minorHAnsi" w:cstheme="minorHAnsi"/>
          <w:shd w:val="clear" w:color="auto" w:fill="FFFFFF"/>
        </w:rPr>
      </w:pPr>
      <w:r w:rsidRPr="00961C29">
        <w:rPr>
          <w:rFonts w:asciiTheme="minorHAnsi" w:eastAsia="Times New Roman" w:hAnsiTheme="minorHAnsi" w:cstheme="minorHAnsi"/>
          <w:b/>
          <w:bCs/>
          <w:lang w:eastAsia="pt-BR"/>
        </w:rPr>
        <w:t>Matérias da Ordem do Dia: </w:t>
      </w:r>
      <w:r w:rsidR="00A0089C" w:rsidRPr="00961C29">
        <w:rPr>
          <w:rFonts w:asciiTheme="minorHAnsi" w:hAnsiTheme="minorHAnsi" w:cstheme="minorHAnsi"/>
          <w:b/>
          <w:bCs/>
          <w:shd w:val="clear" w:color="auto" w:fill="FFFFFF"/>
        </w:rPr>
        <w:t>1 - PROJETO DE LEI COMPLEMENTAR DO EXECUTIVO nº 15 de 2024</w:t>
      </w:r>
      <w:r w:rsidR="00A0089C" w:rsidRPr="00961C29">
        <w:rPr>
          <w:rFonts w:asciiTheme="minorHAnsi" w:hAnsiTheme="minorHAnsi" w:cstheme="minorHAnsi"/>
          <w:shd w:val="clear" w:color="auto" w:fill="FFFFFF"/>
        </w:rPr>
        <w:t xml:space="preserve">, Altera a Lei Complementar n°175, de 2022, para incluir o cargo de Operador de Máquinas Agrícolas e Altera Lei n°2.701/2012 em seu art.10. Autor: CHEFE DO PODER EXECUTIVO, Tipo: Simbólica, Sim: 12, Não: 0, Abstenções: 0, Resultado: </w:t>
      </w:r>
      <w:proofErr w:type="gramStart"/>
      <w:r w:rsidR="00A0089C" w:rsidRPr="00961C29">
        <w:rPr>
          <w:rFonts w:asciiTheme="minorHAnsi" w:hAnsiTheme="minorHAnsi" w:cstheme="minorHAnsi"/>
          <w:shd w:val="clear" w:color="auto" w:fill="FFFFFF"/>
        </w:rPr>
        <w:t>APROVADO ;</w:t>
      </w:r>
      <w:proofErr w:type="gramEnd"/>
    </w:p>
    <w:p w14:paraId="40B431C2" w14:textId="77777777" w:rsidR="00A0089C" w:rsidRPr="00961C29" w:rsidRDefault="00A0089C" w:rsidP="00A6694E">
      <w:pPr>
        <w:spacing w:after="60"/>
        <w:jc w:val="both"/>
        <w:rPr>
          <w:rFonts w:asciiTheme="minorHAnsi" w:hAnsiTheme="minorHAnsi" w:cstheme="minorHAnsi"/>
          <w:shd w:val="clear" w:color="auto" w:fill="FFFFFF"/>
        </w:rPr>
      </w:pPr>
    </w:p>
    <w:p w14:paraId="5BE5BB44" w14:textId="2BBD025A" w:rsidR="00A0089C" w:rsidRPr="00961C29" w:rsidRDefault="00A0089C" w:rsidP="00A6694E">
      <w:pPr>
        <w:spacing w:after="60"/>
        <w:jc w:val="both"/>
        <w:rPr>
          <w:rFonts w:asciiTheme="minorHAnsi" w:hAnsiTheme="minorHAnsi" w:cstheme="minorHAnsi"/>
          <w:shd w:val="clear" w:color="auto" w:fill="FFFFFF"/>
        </w:rPr>
      </w:pPr>
      <w:r w:rsidRPr="00961C29">
        <w:rPr>
          <w:rStyle w:val="Forte"/>
          <w:rFonts w:asciiTheme="minorHAnsi" w:hAnsiTheme="minorHAnsi" w:cstheme="minorHAnsi"/>
          <w:shd w:val="clear" w:color="auto" w:fill="FFFFFF"/>
        </w:rPr>
        <w:t>EXPLICAÇÃO PESSOAL</w:t>
      </w:r>
      <w:r w:rsidRPr="00961C29">
        <w:rPr>
          <w:rStyle w:val="Forte"/>
          <w:rFonts w:asciiTheme="minorHAnsi" w:hAnsiTheme="minorHAnsi" w:cstheme="minorHAnsi"/>
          <w:shd w:val="clear" w:color="auto" w:fill="FFFFFF"/>
        </w:rPr>
        <w:t>: </w:t>
      </w:r>
      <w:r w:rsidRPr="00961C29">
        <w:rPr>
          <w:rFonts w:asciiTheme="minorHAnsi" w:hAnsiTheme="minorHAnsi" w:cstheme="minorHAnsi"/>
          <w:b/>
          <w:bCs/>
          <w:shd w:val="clear" w:color="auto" w:fill="FFFFFF"/>
        </w:rPr>
        <w:t>1</w:t>
      </w:r>
      <w:r w:rsidRPr="00961C29">
        <w:rPr>
          <w:rFonts w:asciiTheme="minorHAnsi" w:hAnsiTheme="minorHAnsi" w:cstheme="minorHAnsi"/>
          <w:shd w:val="clear" w:color="auto" w:fill="FFFFFF"/>
        </w:rPr>
        <w:t xml:space="preserve"> - Joãozinho do Cavalo / </w:t>
      </w:r>
      <w:proofErr w:type="gramStart"/>
      <w:r w:rsidRPr="00961C29">
        <w:rPr>
          <w:rFonts w:asciiTheme="minorHAnsi" w:hAnsiTheme="minorHAnsi" w:cstheme="minorHAnsi"/>
          <w:shd w:val="clear" w:color="auto" w:fill="FFFFFF"/>
        </w:rPr>
        <w:t>UNIÃO ;</w:t>
      </w:r>
      <w:proofErr w:type="gramEnd"/>
      <w:r w:rsidRPr="00961C29">
        <w:rPr>
          <w:rFonts w:asciiTheme="minorHAnsi" w:hAnsiTheme="minorHAnsi" w:cstheme="minorHAnsi"/>
          <w:shd w:val="clear" w:color="auto" w:fill="FFFFFF"/>
        </w:rPr>
        <w:t> </w:t>
      </w:r>
      <w:r w:rsidRPr="00961C29">
        <w:rPr>
          <w:rFonts w:asciiTheme="minorHAnsi" w:hAnsiTheme="minorHAnsi" w:cstheme="minorHAnsi"/>
          <w:b/>
          <w:bCs/>
          <w:shd w:val="clear" w:color="auto" w:fill="FFFFFF"/>
        </w:rPr>
        <w:t>2</w:t>
      </w:r>
      <w:r w:rsidRPr="00961C29">
        <w:rPr>
          <w:rFonts w:asciiTheme="minorHAnsi" w:hAnsiTheme="minorHAnsi" w:cstheme="minorHAnsi"/>
          <w:shd w:val="clear" w:color="auto" w:fill="FFFFFF"/>
        </w:rPr>
        <w:t> - Clebinho Jogador / PODE ; </w:t>
      </w:r>
      <w:r w:rsidRPr="00961C29">
        <w:rPr>
          <w:rFonts w:asciiTheme="minorHAnsi" w:hAnsiTheme="minorHAnsi" w:cstheme="minorHAnsi"/>
          <w:b/>
          <w:bCs/>
          <w:shd w:val="clear" w:color="auto" w:fill="FFFFFF"/>
        </w:rPr>
        <w:t>3</w:t>
      </w:r>
      <w:r w:rsidRPr="00961C29">
        <w:rPr>
          <w:rFonts w:asciiTheme="minorHAnsi" w:hAnsiTheme="minorHAnsi" w:cstheme="minorHAnsi"/>
          <w:shd w:val="clear" w:color="auto" w:fill="FFFFFF"/>
        </w:rPr>
        <w:t> - Isaias Coelho / PSD ; </w:t>
      </w:r>
      <w:r w:rsidRPr="00961C29">
        <w:rPr>
          <w:rFonts w:asciiTheme="minorHAnsi" w:hAnsiTheme="minorHAnsi" w:cstheme="minorHAnsi"/>
          <w:b/>
          <w:bCs/>
          <w:shd w:val="clear" w:color="auto" w:fill="FFFFFF"/>
        </w:rPr>
        <w:t>4</w:t>
      </w:r>
      <w:r w:rsidRPr="00961C29">
        <w:rPr>
          <w:rFonts w:asciiTheme="minorHAnsi" w:hAnsiTheme="minorHAnsi" w:cstheme="minorHAnsi"/>
          <w:shd w:val="clear" w:color="auto" w:fill="FFFFFF"/>
        </w:rPr>
        <w:t> - Engenheiro Barros / SD ; </w:t>
      </w:r>
      <w:r w:rsidRPr="00961C29">
        <w:rPr>
          <w:rFonts w:asciiTheme="minorHAnsi" w:hAnsiTheme="minorHAnsi" w:cstheme="minorHAnsi"/>
          <w:b/>
          <w:bCs/>
          <w:shd w:val="clear" w:color="auto" w:fill="FFFFFF"/>
        </w:rPr>
        <w:t>5</w:t>
      </w:r>
      <w:r w:rsidRPr="00961C29">
        <w:rPr>
          <w:rFonts w:asciiTheme="minorHAnsi" w:hAnsiTheme="minorHAnsi" w:cstheme="minorHAnsi"/>
          <w:shd w:val="clear" w:color="auto" w:fill="FFFFFF"/>
        </w:rPr>
        <w:t> - Maicon Siqueira / UNIÃO</w:t>
      </w:r>
    </w:p>
    <w:p w14:paraId="6BF47DA1" w14:textId="67442165" w:rsidR="00F2626F" w:rsidRPr="00961C29" w:rsidRDefault="008D4FF2" w:rsidP="00A6694E">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lang w:eastAsia="pt-BR"/>
        </w:rPr>
        <w:t xml:space="preserve"> </w:t>
      </w:r>
    </w:p>
    <w:p w14:paraId="16D43967" w14:textId="47C13B49" w:rsidR="00FF1899" w:rsidRPr="00961C29" w:rsidRDefault="00FF1899" w:rsidP="007E6D83">
      <w:pPr>
        <w:spacing w:after="60"/>
        <w:jc w:val="both"/>
        <w:rPr>
          <w:rFonts w:asciiTheme="minorHAnsi" w:eastAsia="Times New Roman" w:hAnsiTheme="minorHAnsi" w:cstheme="minorHAnsi"/>
          <w:lang w:eastAsia="pt-BR"/>
        </w:rPr>
      </w:pPr>
      <w:r w:rsidRPr="00961C29">
        <w:rPr>
          <w:rFonts w:asciiTheme="minorHAnsi" w:eastAsia="Times New Roman" w:hAnsiTheme="minorHAnsi" w:cstheme="minorHAnsi"/>
          <w:b/>
          <w:bCs/>
          <w:lang w:eastAsia="pt-BR"/>
        </w:rPr>
        <w:t>Ocorrências da Sessão: </w:t>
      </w:r>
      <w:r w:rsidR="00A0089C" w:rsidRPr="00961C29">
        <w:rPr>
          <w:rFonts w:asciiTheme="minorHAnsi" w:hAnsiTheme="minorHAnsi" w:cstheme="minorHAnsi"/>
          <w:b/>
          <w:shd w:val="clear" w:color="auto" w:fill="FFFFFF"/>
        </w:rPr>
        <w:t>1 -</w:t>
      </w:r>
      <w:r w:rsidR="00A0089C" w:rsidRPr="00961C29">
        <w:rPr>
          <w:rFonts w:asciiTheme="minorHAnsi" w:hAnsiTheme="minorHAnsi" w:cstheme="minorHAnsi"/>
          <w:shd w:val="clear" w:color="auto" w:fill="FFFFFF"/>
        </w:rPr>
        <w:t xml:space="preserve"> APROVADO o Requerimento de Dispensa da Leitura do Expediente em Geral e Expediente da Presidência. </w:t>
      </w:r>
      <w:r w:rsidR="00A0089C" w:rsidRPr="00961C29">
        <w:rPr>
          <w:rFonts w:asciiTheme="minorHAnsi" w:hAnsiTheme="minorHAnsi" w:cstheme="minorHAnsi"/>
          <w:b/>
          <w:shd w:val="clear" w:color="auto" w:fill="FFFFFF"/>
        </w:rPr>
        <w:t>2 -</w:t>
      </w:r>
      <w:r w:rsidR="00A0089C" w:rsidRPr="00961C29">
        <w:rPr>
          <w:rFonts w:asciiTheme="minorHAnsi" w:hAnsiTheme="minorHAnsi" w:cstheme="minorHAnsi"/>
          <w:shd w:val="clear" w:color="auto" w:fill="FFFFFF"/>
        </w:rPr>
        <w:t>  O Presidente convidou a todos os interessados para participarem da Audiência Pública referente a LDO - LEI DE DIRETRIZES ORÇAMENTÁRIAS PARA 2025, que será realizada no dia 20 de junho, as 09h aqui na Câmara Municipal. </w:t>
      </w:r>
      <w:r w:rsidR="00A0089C" w:rsidRPr="00961C29">
        <w:rPr>
          <w:rFonts w:asciiTheme="minorHAnsi" w:hAnsiTheme="minorHAnsi" w:cstheme="minorHAnsi"/>
          <w:b/>
          <w:shd w:val="clear" w:color="auto" w:fill="FFFFFF"/>
        </w:rPr>
        <w:t>3 -</w:t>
      </w:r>
      <w:r w:rsidR="00A0089C" w:rsidRPr="00961C29">
        <w:rPr>
          <w:rFonts w:asciiTheme="minorHAnsi" w:hAnsiTheme="minorHAnsi" w:cstheme="minorHAnsi"/>
          <w:shd w:val="clear" w:color="auto" w:fill="FFFFFF"/>
        </w:rPr>
        <w:t xml:space="preserve"> Em virtude da aprovação dos Requerimentos de Urgência nºs 200 e 201/2024, o Presidente da Câmara Municipal de Embu Guaçu Sr. Joaquim da Aposentadoria suspendeu a sessão por 10 minutos para que as Comissões emitissem seus pareceres; </w:t>
      </w:r>
      <w:r w:rsidR="00A0089C" w:rsidRPr="00961C29">
        <w:rPr>
          <w:rFonts w:asciiTheme="minorHAnsi" w:hAnsiTheme="minorHAnsi" w:cstheme="minorHAnsi"/>
          <w:b/>
          <w:shd w:val="clear" w:color="auto" w:fill="FFFFFF"/>
        </w:rPr>
        <w:t>4 -</w:t>
      </w:r>
      <w:r w:rsidR="00A0089C" w:rsidRPr="00961C29">
        <w:rPr>
          <w:rFonts w:asciiTheme="minorHAnsi" w:hAnsiTheme="minorHAnsi" w:cstheme="minorHAnsi"/>
          <w:shd w:val="clear" w:color="auto" w:fill="FFFFFF"/>
        </w:rPr>
        <w:t xml:space="preserve"> Com base no Art. 161 do Regimento Interno, a Comissão de Constituição, Justiça e redação APROVOU o Projeto de Lei nº 058/2024, que denomina a Unidade Básica de Saúde do bairro Vila Cristina.</w:t>
      </w:r>
    </w:p>
    <w:p w14:paraId="1D848798" w14:textId="77777777" w:rsidR="00F2626F" w:rsidRPr="00B37AF6" w:rsidRDefault="00F2626F" w:rsidP="00A6694E">
      <w:pPr>
        <w:spacing w:after="60"/>
        <w:jc w:val="both"/>
        <w:rPr>
          <w:rFonts w:asciiTheme="minorHAnsi" w:eastAsia="Times New Roman" w:hAnsiTheme="minorHAnsi" w:cstheme="minorHAnsi"/>
          <w:lang w:eastAsia="pt-BR"/>
        </w:rPr>
      </w:pPr>
    </w:p>
    <w:p w14:paraId="5881C627" w14:textId="6FD1B390" w:rsidR="000615C2" w:rsidRPr="00B37AF6" w:rsidRDefault="00A6694E" w:rsidP="000615C2">
      <w:pPr>
        <w:autoSpaceDE w:val="0"/>
        <w:autoSpaceDN w:val="0"/>
        <w:adjustRightInd w:val="0"/>
        <w:jc w:val="both"/>
        <w:rPr>
          <w:rFonts w:asciiTheme="minorHAnsi" w:hAnsiTheme="minorHAnsi" w:cstheme="minorHAnsi"/>
        </w:rPr>
      </w:pPr>
      <w:r w:rsidRPr="00B37AF6">
        <w:rPr>
          <w:rFonts w:asciiTheme="minorHAnsi" w:hAnsiTheme="minorHAnsi" w:cstheme="minorHAnsi"/>
          <w:b/>
        </w:rPr>
        <w:t>CONSIDERAÇÕES FINAIS:</w:t>
      </w:r>
      <w:r w:rsidRPr="00B37AF6">
        <w:rPr>
          <w:rFonts w:asciiTheme="minorHAnsi" w:hAnsiTheme="minorHAnsi" w:cstheme="minorHAnsi"/>
        </w:rPr>
        <w:t xml:space="preserve"> Nada mais havendo a tratar o Presidente agradeceu a Deus e aos presentes e declarou encerrada a presente Sessão Ordinária, fazendo parte desta ata o link com a gravação </w:t>
      </w:r>
      <w:hyperlink r:id="rId8" w:history="1">
        <w:r w:rsidR="00A0089C" w:rsidRPr="00A0089C">
          <w:rPr>
            <w:rStyle w:val="Hyperlink"/>
            <w:rFonts w:asciiTheme="minorHAnsi" w:hAnsiTheme="minorHAnsi" w:cstheme="minorHAnsi"/>
          </w:rPr>
          <w:t>https://www.youtube.com/watch?v=UL9Kv_TJ32M</w:t>
        </w:r>
      </w:hyperlink>
      <w:r w:rsidR="00A0089C">
        <w:rPr>
          <w:rFonts w:asciiTheme="minorHAnsi" w:hAnsiTheme="minorHAnsi" w:cstheme="minorHAnsi"/>
        </w:rPr>
        <w:t xml:space="preserve"> </w:t>
      </w:r>
      <w:r w:rsidR="000615C2" w:rsidRPr="00B37AF6">
        <w:rPr>
          <w:rFonts w:asciiTheme="minorHAnsi" w:hAnsiTheme="minorHAnsi" w:cstheme="minorHAnsi"/>
        </w:rPr>
        <w:t>da respectiva Sessão. Após a sua aprovação será autografada pelo Presidente ________________________, Vereador Joaquim de Souza Silva – Joaquim da Aposentadoria; ________________________, 1º Secretário Vereador Hércules Ronaldo Inácio da Silva – Prof. Colle; ________________________, 2º Secretário Vereador Carlos Alberto da Silva – Carlinhos.</w:t>
      </w:r>
    </w:p>
    <w:p w14:paraId="085FD959" w14:textId="059BA0C3" w:rsidR="00A6694E" w:rsidRPr="00B37AF6" w:rsidRDefault="00A6694E" w:rsidP="00A6694E">
      <w:pPr>
        <w:autoSpaceDE w:val="0"/>
        <w:autoSpaceDN w:val="0"/>
        <w:adjustRightInd w:val="0"/>
        <w:jc w:val="both"/>
        <w:rPr>
          <w:rFonts w:asciiTheme="minorHAnsi" w:hAnsiTheme="minorHAnsi" w:cstheme="minorHAnsi"/>
        </w:rPr>
      </w:pPr>
    </w:p>
    <w:p w14:paraId="339CD757" w14:textId="0C88B3A0" w:rsidR="000A389C" w:rsidRPr="00B37AF6" w:rsidRDefault="000A389C" w:rsidP="00A6694E">
      <w:pPr>
        <w:autoSpaceDE w:val="0"/>
        <w:autoSpaceDN w:val="0"/>
        <w:adjustRightInd w:val="0"/>
        <w:jc w:val="both"/>
        <w:rPr>
          <w:rFonts w:asciiTheme="minorHAnsi" w:hAnsiTheme="minorHAnsi" w:cstheme="minorHAnsi"/>
        </w:rPr>
      </w:pPr>
    </w:p>
    <w:sectPr w:rsidR="000A389C" w:rsidRPr="00B37AF6" w:rsidSect="002E0541">
      <w:headerReference w:type="default" r:id="rId9"/>
      <w:footerReference w:type="default" r:id="rId10"/>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B7A5" w14:textId="77777777" w:rsidR="00EF55AF" w:rsidRDefault="00EF55AF">
      <w:r>
        <w:separator/>
      </w:r>
    </w:p>
  </w:endnote>
  <w:endnote w:type="continuationSeparator" w:id="0">
    <w:p w14:paraId="77AA300C" w14:textId="77777777" w:rsidR="00EF55AF" w:rsidRDefault="00E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Telefone: 4661-1078 - e-mail camara@embuguacu.sp.leg.br</w:t>
    </w:r>
  </w:p>
  <w:p w14:paraId="6E143FD3" w14:textId="77777777" w:rsidR="00B1299F" w:rsidRDefault="00B1299F">
    <w:pPr>
      <w:pStyle w:val="Rodap"/>
      <w:jc w:val="right"/>
      <w:rPr>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67724" w14:textId="77777777" w:rsidR="00EF55AF" w:rsidRDefault="00EF55AF">
      <w:r>
        <w:separator/>
      </w:r>
    </w:p>
  </w:footnote>
  <w:footnote w:type="continuationSeparator" w:id="0">
    <w:p w14:paraId="56C89246" w14:textId="77777777" w:rsidR="00EF55AF" w:rsidRDefault="00EF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C9B9" w14:textId="2E5356DB" w:rsidR="00C204A9" w:rsidRPr="002E0541" w:rsidRDefault="00C204A9" w:rsidP="00E2097C">
    <w:pPr>
      <w:spacing w:line="360" w:lineRule="auto"/>
      <w:jc w:val="center"/>
      <w:rPr>
        <w:rFonts w:ascii="Bookman Old Style" w:hAnsi="Bookman Old Style"/>
        <w:b/>
        <w:color w:val="215868"/>
        <w:sz w:val="32"/>
        <w:szCs w:val="32"/>
      </w:rPr>
    </w:pPr>
    <w:r w:rsidRPr="002E0541">
      <w:rPr>
        <w:rFonts w:ascii="Bookman Old Style" w:hAnsi="Bookman Old Style"/>
        <w:b/>
        <w:noProof/>
        <w:color w:val="215868"/>
        <w:sz w:val="32"/>
        <w:szCs w:val="32"/>
        <w:lang w:eastAsia="pt-BR"/>
      </w:rPr>
      <mc:AlternateContent>
        <mc:Choice Requires="wps">
          <w:drawing>
            <wp:anchor distT="45720" distB="45720" distL="114300" distR="114300" simplePos="0" relativeHeight="251659264" behindDoc="0" locked="0" layoutInCell="1" allowOverlap="1" wp14:anchorId="7800D0BE" wp14:editId="206719BE">
              <wp:simplePos x="0" y="0"/>
              <wp:positionH relativeFrom="margin">
                <wp:align>left</wp:align>
              </wp:positionH>
              <wp:positionV relativeFrom="paragraph">
                <wp:posOffset>8255</wp:posOffset>
              </wp:positionV>
              <wp:extent cx="906145" cy="1404620"/>
              <wp:effectExtent l="0" t="0" r="27305"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solidFill>
                          <a:schemeClr val="bg1"/>
                        </a:solidFill>
                        <a:miter lim="800000"/>
                        <a:headEnd/>
                        <a:tailEnd/>
                      </a:ln>
                    </wps:spPr>
                    <wps:txbx>
                      <w:txbxContent>
                        <w:p w14:paraId="585B33FD" w14:textId="77777777" w:rsidR="00C204A9" w:rsidRDefault="00C204A9" w:rsidP="00C204A9">
                          <w:bookmarkStart w:id="1" w:name="_Hlk126918427"/>
                          <w:bookmarkEnd w:id="1"/>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0D0BE" id="_x0000_t202" coordsize="21600,21600" o:spt="202" path="m,l,21600r21600,l21600,xe">
              <v:stroke joinstyle="miter"/>
              <v:path gradientshapeok="t" o:connecttype="rect"/>
            </v:shapetype>
            <v:shape id="Caixa de Texto 2" o:spid="_x0000_s1026" type="#_x0000_t202" style="position:absolute;left:0;text-align:left;margin-left:0;margin-top:.65pt;width:71.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" strokecolor="white [3212]">
              <v:textbox style="mso-fit-shape-to-text:t">
                <w:txbxContent>
                  <w:p w14:paraId="585B33FD" w14:textId="77777777" w:rsidR="00C204A9" w:rsidRDefault="00C204A9" w:rsidP="00C204A9">
                    <w:bookmarkStart w:id="2" w:name="_Hlk126918427"/>
                    <w:bookmarkEnd w:id="2"/>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v:textbox>
              <w10:wrap type="square" anchorx="margin"/>
            </v:shape>
          </w:pict>
        </mc:Fallback>
      </mc:AlternateContent>
    </w:r>
    <w:r w:rsidRPr="002E0541">
      <w:rPr>
        <w:rFonts w:ascii="Bookman Old Style" w:hAnsi="Bookman Old Style"/>
        <w:b/>
        <w:color w:val="215868"/>
        <w:sz w:val="32"/>
        <w:szCs w:val="32"/>
      </w:rPr>
      <w:t>CÂMARA MUNICIPAL DE EMBU-GUAÇU</w:t>
    </w:r>
  </w:p>
  <w:p w14:paraId="5C608014" w14:textId="77777777" w:rsidR="00E2097C" w:rsidRPr="002E0541" w:rsidRDefault="00C204A9"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color w:val="215868"/>
        <w:spacing w:val="80"/>
        <w:sz w:val="28"/>
        <w:szCs w:val="28"/>
      </w:rPr>
      <w:t>PODER LEGISLATIVO</w:t>
    </w:r>
  </w:p>
  <w:p w14:paraId="35A70D0F" w14:textId="70CBFAC6" w:rsidR="00071E48" w:rsidRPr="002E0541" w:rsidRDefault="00071E48"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bCs/>
        <w:color w:val="215868"/>
        <w:spacing w:val="40"/>
        <w:sz w:val="22"/>
        <w:szCs w:val="22"/>
      </w:rPr>
      <w:t>PALÁCIO VEREADOR ALBERTO RIBEIRO PINTO</w:t>
    </w:r>
  </w:p>
  <w:p w14:paraId="4EA42E75" w14:textId="77777777" w:rsidR="00B1299F" w:rsidRPr="009A5E7C" w:rsidRDefault="00B1299F">
    <w:pPr>
      <w:jc w:val="center"/>
      <w:rPr>
        <w:rFonts w:ascii="Arial" w:hAnsi="Arial"/>
        <w:b/>
        <w:color w:val="002060"/>
        <w:spacing w:val="3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920953"/>
    <w:multiLevelType w:val="hybridMultilevel"/>
    <w:tmpl w:val="DDC0A25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C3A03F6"/>
    <w:multiLevelType w:val="hybridMultilevel"/>
    <w:tmpl w:val="65305506"/>
    <w:lvl w:ilvl="0" w:tplc="04160001">
      <w:start w:val="1"/>
      <w:numFmt w:val="bullet"/>
      <w:lvlText w:val=""/>
      <w:lvlJc w:val="left"/>
      <w:pPr>
        <w:ind w:left="1648" w:hanging="360"/>
      </w:pPr>
      <w:rPr>
        <w:rFonts w:ascii="Symbol" w:hAnsi="Symbol" w:hint="default"/>
      </w:rPr>
    </w:lvl>
    <w:lvl w:ilvl="1" w:tplc="04160003" w:tentative="1">
      <w:start w:val="1"/>
      <w:numFmt w:val="bullet"/>
      <w:lvlText w:val="o"/>
      <w:lvlJc w:val="left"/>
      <w:pPr>
        <w:ind w:left="2368" w:hanging="360"/>
      </w:pPr>
      <w:rPr>
        <w:rFonts w:ascii="Courier New" w:hAnsi="Courier New" w:cs="Courier New" w:hint="default"/>
      </w:rPr>
    </w:lvl>
    <w:lvl w:ilvl="2" w:tplc="04160005" w:tentative="1">
      <w:start w:val="1"/>
      <w:numFmt w:val="bullet"/>
      <w:lvlText w:val=""/>
      <w:lvlJc w:val="left"/>
      <w:pPr>
        <w:ind w:left="3088" w:hanging="360"/>
      </w:pPr>
      <w:rPr>
        <w:rFonts w:ascii="Wingdings" w:hAnsi="Wingdings" w:hint="default"/>
      </w:rPr>
    </w:lvl>
    <w:lvl w:ilvl="3" w:tplc="04160001" w:tentative="1">
      <w:start w:val="1"/>
      <w:numFmt w:val="bullet"/>
      <w:lvlText w:val=""/>
      <w:lvlJc w:val="left"/>
      <w:pPr>
        <w:ind w:left="3808" w:hanging="360"/>
      </w:pPr>
      <w:rPr>
        <w:rFonts w:ascii="Symbol" w:hAnsi="Symbol" w:hint="default"/>
      </w:rPr>
    </w:lvl>
    <w:lvl w:ilvl="4" w:tplc="04160003" w:tentative="1">
      <w:start w:val="1"/>
      <w:numFmt w:val="bullet"/>
      <w:lvlText w:val="o"/>
      <w:lvlJc w:val="left"/>
      <w:pPr>
        <w:ind w:left="4528" w:hanging="360"/>
      </w:pPr>
      <w:rPr>
        <w:rFonts w:ascii="Courier New" w:hAnsi="Courier New" w:cs="Courier New" w:hint="default"/>
      </w:rPr>
    </w:lvl>
    <w:lvl w:ilvl="5" w:tplc="04160005" w:tentative="1">
      <w:start w:val="1"/>
      <w:numFmt w:val="bullet"/>
      <w:lvlText w:val=""/>
      <w:lvlJc w:val="left"/>
      <w:pPr>
        <w:ind w:left="5248" w:hanging="360"/>
      </w:pPr>
      <w:rPr>
        <w:rFonts w:ascii="Wingdings" w:hAnsi="Wingdings" w:hint="default"/>
      </w:rPr>
    </w:lvl>
    <w:lvl w:ilvl="6" w:tplc="04160001" w:tentative="1">
      <w:start w:val="1"/>
      <w:numFmt w:val="bullet"/>
      <w:lvlText w:val=""/>
      <w:lvlJc w:val="left"/>
      <w:pPr>
        <w:ind w:left="5968" w:hanging="360"/>
      </w:pPr>
      <w:rPr>
        <w:rFonts w:ascii="Symbol" w:hAnsi="Symbol" w:hint="default"/>
      </w:rPr>
    </w:lvl>
    <w:lvl w:ilvl="7" w:tplc="04160003" w:tentative="1">
      <w:start w:val="1"/>
      <w:numFmt w:val="bullet"/>
      <w:lvlText w:val="o"/>
      <w:lvlJc w:val="left"/>
      <w:pPr>
        <w:ind w:left="6688" w:hanging="360"/>
      </w:pPr>
      <w:rPr>
        <w:rFonts w:ascii="Courier New" w:hAnsi="Courier New" w:cs="Courier New" w:hint="default"/>
      </w:rPr>
    </w:lvl>
    <w:lvl w:ilvl="8" w:tplc="04160005" w:tentative="1">
      <w:start w:val="1"/>
      <w:numFmt w:val="bullet"/>
      <w:lvlText w:val=""/>
      <w:lvlJc w:val="left"/>
      <w:pPr>
        <w:ind w:left="7408" w:hanging="360"/>
      </w:pPr>
      <w:rPr>
        <w:rFonts w:ascii="Wingdings" w:hAnsi="Wingdings" w:hint="default"/>
      </w:rPr>
    </w:lvl>
  </w:abstractNum>
  <w:abstractNum w:abstractNumId="6">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904FB3"/>
    <w:multiLevelType w:val="multilevel"/>
    <w:tmpl w:val="97623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11">
    <w:nsid w:val="31D86B79"/>
    <w:multiLevelType w:val="hybridMultilevel"/>
    <w:tmpl w:val="865E552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3ABF65DC"/>
    <w:multiLevelType w:val="hybridMultilevel"/>
    <w:tmpl w:val="ED5EAC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3">
    <w:nsid w:val="675C105F"/>
    <w:multiLevelType w:val="hybridMultilevel"/>
    <w:tmpl w:val="1652A37A"/>
    <w:lvl w:ilvl="0" w:tplc="502897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20"/>
  </w:num>
  <w:num w:numId="4">
    <w:abstractNumId w:val="17"/>
  </w:num>
  <w:num w:numId="5">
    <w:abstractNumId w:val="8"/>
  </w:num>
  <w:num w:numId="6">
    <w:abstractNumId w:val="21"/>
  </w:num>
  <w:num w:numId="7">
    <w:abstractNumId w:val="16"/>
  </w:num>
  <w:num w:numId="8">
    <w:abstractNumId w:val="10"/>
  </w:num>
  <w:num w:numId="9">
    <w:abstractNumId w:val="25"/>
  </w:num>
  <w:num w:numId="10">
    <w:abstractNumId w:val="13"/>
  </w:num>
  <w:num w:numId="11">
    <w:abstractNumId w:val="7"/>
  </w:num>
  <w:num w:numId="12">
    <w:abstractNumId w:val="12"/>
  </w:num>
  <w:num w:numId="13">
    <w:abstractNumId w:val="14"/>
  </w:num>
  <w:num w:numId="14">
    <w:abstractNumId w:val="19"/>
  </w:num>
  <w:num w:numId="15">
    <w:abstractNumId w:val="6"/>
  </w:num>
  <w:num w:numId="16">
    <w:abstractNumId w:val="26"/>
  </w:num>
  <w:num w:numId="17">
    <w:abstractNumId w:val="1"/>
  </w:num>
  <w:num w:numId="18">
    <w:abstractNumId w:val="18"/>
  </w:num>
  <w:num w:numId="19">
    <w:abstractNumId w:val="0"/>
  </w:num>
  <w:num w:numId="20">
    <w:abstractNumId w:val="22"/>
  </w:num>
  <w:num w:numId="21">
    <w:abstractNumId w:val="2"/>
  </w:num>
  <w:num w:numId="22">
    <w:abstractNumId w:val="11"/>
  </w:num>
  <w:num w:numId="23">
    <w:abstractNumId w:val="15"/>
  </w:num>
  <w:num w:numId="24">
    <w:abstractNumId w:val="5"/>
  </w:num>
  <w:num w:numId="25">
    <w:abstractNumId w:val="4"/>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C2"/>
    <w:rsid w:val="00014FCE"/>
    <w:rsid w:val="0001789A"/>
    <w:rsid w:val="00020B9B"/>
    <w:rsid w:val="00022BC0"/>
    <w:rsid w:val="000358CA"/>
    <w:rsid w:val="00043972"/>
    <w:rsid w:val="00045F57"/>
    <w:rsid w:val="000460F3"/>
    <w:rsid w:val="0005013F"/>
    <w:rsid w:val="0005292A"/>
    <w:rsid w:val="00057A82"/>
    <w:rsid w:val="000615C2"/>
    <w:rsid w:val="00061722"/>
    <w:rsid w:val="000629C7"/>
    <w:rsid w:val="00067C6C"/>
    <w:rsid w:val="00071E48"/>
    <w:rsid w:val="00072A2E"/>
    <w:rsid w:val="00081B3F"/>
    <w:rsid w:val="00082BD1"/>
    <w:rsid w:val="00083805"/>
    <w:rsid w:val="00083B1A"/>
    <w:rsid w:val="00084EB6"/>
    <w:rsid w:val="0008552E"/>
    <w:rsid w:val="00094FCA"/>
    <w:rsid w:val="0009667E"/>
    <w:rsid w:val="000A167B"/>
    <w:rsid w:val="000A287B"/>
    <w:rsid w:val="000A2EB2"/>
    <w:rsid w:val="000A389C"/>
    <w:rsid w:val="000C39F3"/>
    <w:rsid w:val="000C43FD"/>
    <w:rsid w:val="000C53C2"/>
    <w:rsid w:val="000D20B0"/>
    <w:rsid w:val="000E1CD8"/>
    <w:rsid w:val="000E2B0E"/>
    <w:rsid w:val="000E55A5"/>
    <w:rsid w:val="001004E4"/>
    <w:rsid w:val="00110189"/>
    <w:rsid w:val="001219B5"/>
    <w:rsid w:val="00141902"/>
    <w:rsid w:val="001442E3"/>
    <w:rsid w:val="001653C0"/>
    <w:rsid w:val="00166B6E"/>
    <w:rsid w:val="001751E4"/>
    <w:rsid w:val="00182126"/>
    <w:rsid w:val="00191BFF"/>
    <w:rsid w:val="0019331D"/>
    <w:rsid w:val="0019517B"/>
    <w:rsid w:val="0019671A"/>
    <w:rsid w:val="001A55EC"/>
    <w:rsid w:val="001A6310"/>
    <w:rsid w:val="001A7E61"/>
    <w:rsid w:val="001B32E9"/>
    <w:rsid w:val="001B4F75"/>
    <w:rsid w:val="001B5125"/>
    <w:rsid w:val="001B58CF"/>
    <w:rsid w:val="001B68BD"/>
    <w:rsid w:val="001B742F"/>
    <w:rsid w:val="001C13CC"/>
    <w:rsid w:val="001C48C2"/>
    <w:rsid w:val="001C5545"/>
    <w:rsid w:val="001D23BF"/>
    <w:rsid w:val="001D5CAB"/>
    <w:rsid w:val="001E02AD"/>
    <w:rsid w:val="001E3AB8"/>
    <w:rsid w:val="001E479D"/>
    <w:rsid w:val="001F180C"/>
    <w:rsid w:val="001F2C96"/>
    <w:rsid w:val="00200018"/>
    <w:rsid w:val="00200228"/>
    <w:rsid w:val="00206FC2"/>
    <w:rsid w:val="0022639C"/>
    <w:rsid w:val="0022777D"/>
    <w:rsid w:val="00231644"/>
    <w:rsid w:val="00231FE7"/>
    <w:rsid w:val="00233FC1"/>
    <w:rsid w:val="00234D2E"/>
    <w:rsid w:val="002364F6"/>
    <w:rsid w:val="002410D4"/>
    <w:rsid w:val="0024297B"/>
    <w:rsid w:val="0024363B"/>
    <w:rsid w:val="00247645"/>
    <w:rsid w:val="00252117"/>
    <w:rsid w:val="002524D6"/>
    <w:rsid w:val="00253BA3"/>
    <w:rsid w:val="00253BCF"/>
    <w:rsid w:val="00257164"/>
    <w:rsid w:val="00263744"/>
    <w:rsid w:val="00275AE1"/>
    <w:rsid w:val="00277DFE"/>
    <w:rsid w:val="00283158"/>
    <w:rsid w:val="002841A1"/>
    <w:rsid w:val="002905A2"/>
    <w:rsid w:val="00293556"/>
    <w:rsid w:val="002935DF"/>
    <w:rsid w:val="00293CFD"/>
    <w:rsid w:val="00294771"/>
    <w:rsid w:val="002A479E"/>
    <w:rsid w:val="002B0FA0"/>
    <w:rsid w:val="002C4011"/>
    <w:rsid w:val="002C60A2"/>
    <w:rsid w:val="002C66FE"/>
    <w:rsid w:val="002C6871"/>
    <w:rsid w:val="002D04BB"/>
    <w:rsid w:val="002D2298"/>
    <w:rsid w:val="002D410A"/>
    <w:rsid w:val="002E0541"/>
    <w:rsid w:val="002E177B"/>
    <w:rsid w:val="002E3739"/>
    <w:rsid w:val="002F19D6"/>
    <w:rsid w:val="003000EB"/>
    <w:rsid w:val="00302723"/>
    <w:rsid w:val="00316BB7"/>
    <w:rsid w:val="003233B2"/>
    <w:rsid w:val="00325646"/>
    <w:rsid w:val="00326FE0"/>
    <w:rsid w:val="003308F2"/>
    <w:rsid w:val="003340DC"/>
    <w:rsid w:val="00347340"/>
    <w:rsid w:val="00351F1E"/>
    <w:rsid w:val="003521DB"/>
    <w:rsid w:val="0035295F"/>
    <w:rsid w:val="00355C02"/>
    <w:rsid w:val="0035717A"/>
    <w:rsid w:val="00361820"/>
    <w:rsid w:val="00367753"/>
    <w:rsid w:val="00374175"/>
    <w:rsid w:val="00374416"/>
    <w:rsid w:val="003768C0"/>
    <w:rsid w:val="00380F0A"/>
    <w:rsid w:val="00387EFD"/>
    <w:rsid w:val="00394A6E"/>
    <w:rsid w:val="0039516C"/>
    <w:rsid w:val="00396B6E"/>
    <w:rsid w:val="003A016B"/>
    <w:rsid w:val="003A081A"/>
    <w:rsid w:val="003A673A"/>
    <w:rsid w:val="003B2FE3"/>
    <w:rsid w:val="003B46B5"/>
    <w:rsid w:val="003B50BD"/>
    <w:rsid w:val="003D572E"/>
    <w:rsid w:val="003E30EC"/>
    <w:rsid w:val="003F05D4"/>
    <w:rsid w:val="003F6B82"/>
    <w:rsid w:val="00400165"/>
    <w:rsid w:val="00400885"/>
    <w:rsid w:val="0040091E"/>
    <w:rsid w:val="00403C82"/>
    <w:rsid w:val="00412DE4"/>
    <w:rsid w:val="0042184F"/>
    <w:rsid w:val="0042294A"/>
    <w:rsid w:val="00423390"/>
    <w:rsid w:val="00423A42"/>
    <w:rsid w:val="00426717"/>
    <w:rsid w:val="00432D00"/>
    <w:rsid w:val="004336E6"/>
    <w:rsid w:val="00443689"/>
    <w:rsid w:val="004578D2"/>
    <w:rsid w:val="004615E2"/>
    <w:rsid w:val="00466F5D"/>
    <w:rsid w:val="00470679"/>
    <w:rsid w:val="00474DC8"/>
    <w:rsid w:val="00476619"/>
    <w:rsid w:val="00480032"/>
    <w:rsid w:val="004826EF"/>
    <w:rsid w:val="0048575F"/>
    <w:rsid w:val="00485D3F"/>
    <w:rsid w:val="00495C73"/>
    <w:rsid w:val="00495F40"/>
    <w:rsid w:val="004A21D9"/>
    <w:rsid w:val="004A2623"/>
    <w:rsid w:val="004B49A4"/>
    <w:rsid w:val="004B6209"/>
    <w:rsid w:val="004B6271"/>
    <w:rsid w:val="004C1A60"/>
    <w:rsid w:val="004C289D"/>
    <w:rsid w:val="004C3AE4"/>
    <w:rsid w:val="004C5DC6"/>
    <w:rsid w:val="004C6340"/>
    <w:rsid w:val="004D047C"/>
    <w:rsid w:val="004D33FA"/>
    <w:rsid w:val="004D70D0"/>
    <w:rsid w:val="004D7FBB"/>
    <w:rsid w:val="004E2B52"/>
    <w:rsid w:val="004E5F84"/>
    <w:rsid w:val="004E79D9"/>
    <w:rsid w:val="004F7C00"/>
    <w:rsid w:val="005019E6"/>
    <w:rsid w:val="00503E75"/>
    <w:rsid w:val="00505533"/>
    <w:rsid w:val="00522722"/>
    <w:rsid w:val="005228A2"/>
    <w:rsid w:val="00525EF9"/>
    <w:rsid w:val="005374EE"/>
    <w:rsid w:val="00541BD6"/>
    <w:rsid w:val="00546E76"/>
    <w:rsid w:val="00552A4D"/>
    <w:rsid w:val="005555F0"/>
    <w:rsid w:val="00556615"/>
    <w:rsid w:val="00561535"/>
    <w:rsid w:val="00561B49"/>
    <w:rsid w:val="00564B96"/>
    <w:rsid w:val="005679ED"/>
    <w:rsid w:val="00570A8A"/>
    <w:rsid w:val="005735D9"/>
    <w:rsid w:val="00575D97"/>
    <w:rsid w:val="00576EE6"/>
    <w:rsid w:val="00577475"/>
    <w:rsid w:val="00577ADC"/>
    <w:rsid w:val="00587686"/>
    <w:rsid w:val="0058768B"/>
    <w:rsid w:val="00595790"/>
    <w:rsid w:val="0059732A"/>
    <w:rsid w:val="005A11F5"/>
    <w:rsid w:val="005A4517"/>
    <w:rsid w:val="005A50C4"/>
    <w:rsid w:val="005A5350"/>
    <w:rsid w:val="005A5BA3"/>
    <w:rsid w:val="005B04D1"/>
    <w:rsid w:val="005B22B7"/>
    <w:rsid w:val="005B2F12"/>
    <w:rsid w:val="005B7B2E"/>
    <w:rsid w:val="005C248A"/>
    <w:rsid w:val="005C4459"/>
    <w:rsid w:val="005C4F3F"/>
    <w:rsid w:val="005D0083"/>
    <w:rsid w:val="005D0202"/>
    <w:rsid w:val="005D3663"/>
    <w:rsid w:val="005D6322"/>
    <w:rsid w:val="005F02E5"/>
    <w:rsid w:val="005F335B"/>
    <w:rsid w:val="005F5994"/>
    <w:rsid w:val="00605934"/>
    <w:rsid w:val="006112DA"/>
    <w:rsid w:val="00611D17"/>
    <w:rsid w:val="0061334E"/>
    <w:rsid w:val="006214D3"/>
    <w:rsid w:val="00623352"/>
    <w:rsid w:val="006256A0"/>
    <w:rsid w:val="00634BBF"/>
    <w:rsid w:val="00640233"/>
    <w:rsid w:val="00651A1B"/>
    <w:rsid w:val="0065362E"/>
    <w:rsid w:val="0065558A"/>
    <w:rsid w:val="00657C6A"/>
    <w:rsid w:val="0066072E"/>
    <w:rsid w:val="006609BA"/>
    <w:rsid w:val="00662084"/>
    <w:rsid w:val="00670671"/>
    <w:rsid w:val="006731D5"/>
    <w:rsid w:val="006737DD"/>
    <w:rsid w:val="00681200"/>
    <w:rsid w:val="00686D42"/>
    <w:rsid w:val="0069301A"/>
    <w:rsid w:val="0069633B"/>
    <w:rsid w:val="006A22D2"/>
    <w:rsid w:val="006A5984"/>
    <w:rsid w:val="006A7739"/>
    <w:rsid w:val="006B159D"/>
    <w:rsid w:val="006B2AA4"/>
    <w:rsid w:val="006B2CA8"/>
    <w:rsid w:val="006B6094"/>
    <w:rsid w:val="006B7CB6"/>
    <w:rsid w:val="006C57C7"/>
    <w:rsid w:val="006D5C2F"/>
    <w:rsid w:val="006E40CB"/>
    <w:rsid w:val="006E63B4"/>
    <w:rsid w:val="006E65BC"/>
    <w:rsid w:val="006F1D4C"/>
    <w:rsid w:val="006F2A18"/>
    <w:rsid w:val="006F53AE"/>
    <w:rsid w:val="006F6379"/>
    <w:rsid w:val="006F7286"/>
    <w:rsid w:val="007026F1"/>
    <w:rsid w:val="00703BDC"/>
    <w:rsid w:val="00707D2D"/>
    <w:rsid w:val="00712C0D"/>
    <w:rsid w:val="007316CB"/>
    <w:rsid w:val="00731763"/>
    <w:rsid w:val="00731D0A"/>
    <w:rsid w:val="0073419F"/>
    <w:rsid w:val="00735429"/>
    <w:rsid w:val="0074064D"/>
    <w:rsid w:val="007451E5"/>
    <w:rsid w:val="0075368A"/>
    <w:rsid w:val="00763935"/>
    <w:rsid w:val="00764DC7"/>
    <w:rsid w:val="00766A63"/>
    <w:rsid w:val="00767312"/>
    <w:rsid w:val="00770A17"/>
    <w:rsid w:val="00777EEB"/>
    <w:rsid w:val="0078157D"/>
    <w:rsid w:val="00782119"/>
    <w:rsid w:val="007869A9"/>
    <w:rsid w:val="00795A7E"/>
    <w:rsid w:val="00796882"/>
    <w:rsid w:val="007A2092"/>
    <w:rsid w:val="007A3B9B"/>
    <w:rsid w:val="007B0734"/>
    <w:rsid w:val="007B4C95"/>
    <w:rsid w:val="007C5251"/>
    <w:rsid w:val="007C55E1"/>
    <w:rsid w:val="007C6C04"/>
    <w:rsid w:val="007D1F43"/>
    <w:rsid w:val="007D4B5E"/>
    <w:rsid w:val="007D54DC"/>
    <w:rsid w:val="007E01C8"/>
    <w:rsid w:val="007E2EC4"/>
    <w:rsid w:val="007E44D0"/>
    <w:rsid w:val="007E6C07"/>
    <w:rsid w:val="007E6D0A"/>
    <w:rsid w:val="007E6D83"/>
    <w:rsid w:val="007E78DA"/>
    <w:rsid w:val="007F6E94"/>
    <w:rsid w:val="00804EF5"/>
    <w:rsid w:val="00805745"/>
    <w:rsid w:val="0081149C"/>
    <w:rsid w:val="008155EF"/>
    <w:rsid w:val="008248B3"/>
    <w:rsid w:val="00826B68"/>
    <w:rsid w:val="00830B10"/>
    <w:rsid w:val="00833812"/>
    <w:rsid w:val="00834249"/>
    <w:rsid w:val="008345E0"/>
    <w:rsid w:val="0083592D"/>
    <w:rsid w:val="0083738B"/>
    <w:rsid w:val="00847A8F"/>
    <w:rsid w:val="00857F66"/>
    <w:rsid w:val="00861A40"/>
    <w:rsid w:val="00862A3A"/>
    <w:rsid w:val="00865C49"/>
    <w:rsid w:val="008761A2"/>
    <w:rsid w:val="008773CC"/>
    <w:rsid w:val="008804D1"/>
    <w:rsid w:val="008914E6"/>
    <w:rsid w:val="0089426D"/>
    <w:rsid w:val="00894D58"/>
    <w:rsid w:val="008A7600"/>
    <w:rsid w:val="008B4F7E"/>
    <w:rsid w:val="008B5000"/>
    <w:rsid w:val="008B786E"/>
    <w:rsid w:val="008C3AEE"/>
    <w:rsid w:val="008D4FF2"/>
    <w:rsid w:val="008E184D"/>
    <w:rsid w:val="008E2EC8"/>
    <w:rsid w:val="008E4B7F"/>
    <w:rsid w:val="008F44D2"/>
    <w:rsid w:val="008F4615"/>
    <w:rsid w:val="00903885"/>
    <w:rsid w:val="0090493C"/>
    <w:rsid w:val="00906E16"/>
    <w:rsid w:val="00920991"/>
    <w:rsid w:val="0092460E"/>
    <w:rsid w:val="00924E5F"/>
    <w:rsid w:val="009306A9"/>
    <w:rsid w:val="009309EC"/>
    <w:rsid w:val="0093176E"/>
    <w:rsid w:val="00931A2C"/>
    <w:rsid w:val="0093410D"/>
    <w:rsid w:val="00940FBC"/>
    <w:rsid w:val="009610A3"/>
    <w:rsid w:val="00961821"/>
    <w:rsid w:val="00961C29"/>
    <w:rsid w:val="009677B1"/>
    <w:rsid w:val="00972BCB"/>
    <w:rsid w:val="00975408"/>
    <w:rsid w:val="0097668D"/>
    <w:rsid w:val="009774FF"/>
    <w:rsid w:val="00980946"/>
    <w:rsid w:val="009862E8"/>
    <w:rsid w:val="00992A8A"/>
    <w:rsid w:val="00992C5A"/>
    <w:rsid w:val="00995108"/>
    <w:rsid w:val="009A1CB5"/>
    <w:rsid w:val="009A4015"/>
    <w:rsid w:val="009A5E7C"/>
    <w:rsid w:val="009B0017"/>
    <w:rsid w:val="009B45CB"/>
    <w:rsid w:val="009B51BA"/>
    <w:rsid w:val="009B6CF9"/>
    <w:rsid w:val="009C11CA"/>
    <w:rsid w:val="009C1B6E"/>
    <w:rsid w:val="009D2CC5"/>
    <w:rsid w:val="009D417C"/>
    <w:rsid w:val="009E0313"/>
    <w:rsid w:val="009E2027"/>
    <w:rsid w:val="009E320B"/>
    <w:rsid w:val="009E3EAD"/>
    <w:rsid w:val="009E4401"/>
    <w:rsid w:val="009F042A"/>
    <w:rsid w:val="009F1F26"/>
    <w:rsid w:val="009F2D4F"/>
    <w:rsid w:val="00A0089C"/>
    <w:rsid w:val="00A03547"/>
    <w:rsid w:val="00A04442"/>
    <w:rsid w:val="00A07E58"/>
    <w:rsid w:val="00A13116"/>
    <w:rsid w:val="00A131DC"/>
    <w:rsid w:val="00A13DA7"/>
    <w:rsid w:val="00A170C2"/>
    <w:rsid w:val="00A20395"/>
    <w:rsid w:val="00A25C76"/>
    <w:rsid w:val="00A27EB5"/>
    <w:rsid w:val="00A309A0"/>
    <w:rsid w:val="00A35FD3"/>
    <w:rsid w:val="00A3738A"/>
    <w:rsid w:val="00A375EB"/>
    <w:rsid w:val="00A40321"/>
    <w:rsid w:val="00A51479"/>
    <w:rsid w:val="00A5347B"/>
    <w:rsid w:val="00A6694E"/>
    <w:rsid w:val="00A70A99"/>
    <w:rsid w:val="00A731D6"/>
    <w:rsid w:val="00A7412C"/>
    <w:rsid w:val="00A859D3"/>
    <w:rsid w:val="00A93744"/>
    <w:rsid w:val="00A941F8"/>
    <w:rsid w:val="00A97EC1"/>
    <w:rsid w:val="00AA1B81"/>
    <w:rsid w:val="00AA2318"/>
    <w:rsid w:val="00AB59D0"/>
    <w:rsid w:val="00AB5C4F"/>
    <w:rsid w:val="00AC0381"/>
    <w:rsid w:val="00AC074B"/>
    <w:rsid w:val="00AD3C21"/>
    <w:rsid w:val="00AD5478"/>
    <w:rsid w:val="00AD563A"/>
    <w:rsid w:val="00AD56F5"/>
    <w:rsid w:val="00AD69DD"/>
    <w:rsid w:val="00AE7A8D"/>
    <w:rsid w:val="00AF2115"/>
    <w:rsid w:val="00AF34DD"/>
    <w:rsid w:val="00AF5D41"/>
    <w:rsid w:val="00B1299F"/>
    <w:rsid w:val="00B135FA"/>
    <w:rsid w:val="00B17405"/>
    <w:rsid w:val="00B237B2"/>
    <w:rsid w:val="00B30C8C"/>
    <w:rsid w:val="00B37AF6"/>
    <w:rsid w:val="00B37D00"/>
    <w:rsid w:val="00B40661"/>
    <w:rsid w:val="00B431A0"/>
    <w:rsid w:val="00B43A5F"/>
    <w:rsid w:val="00B448FD"/>
    <w:rsid w:val="00B45C59"/>
    <w:rsid w:val="00B54CFE"/>
    <w:rsid w:val="00B6379D"/>
    <w:rsid w:val="00B64224"/>
    <w:rsid w:val="00B664EF"/>
    <w:rsid w:val="00B66CCD"/>
    <w:rsid w:val="00B75AEC"/>
    <w:rsid w:val="00B762C3"/>
    <w:rsid w:val="00B7796C"/>
    <w:rsid w:val="00B815FF"/>
    <w:rsid w:val="00B83A91"/>
    <w:rsid w:val="00B8622F"/>
    <w:rsid w:val="00B86684"/>
    <w:rsid w:val="00B870B9"/>
    <w:rsid w:val="00B9262D"/>
    <w:rsid w:val="00B93CFC"/>
    <w:rsid w:val="00BA0691"/>
    <w:rsid w:val="00BA0762"/>
    <w:rsid w:val="00BA75C6"/>
    <w:rsid w:val="00BB0AB1"/>
    <w:rsid w:val="00BB3CFB"/>
    <w:rsid w:val="00BB4CCB"/>
    <w:rsid w:val="00BB4F05"/>
    <w:rsid w:val="00BC59BE"/>
    <w:rsid w:val="00BC704E"/>
    <w:rsid w:val="00BC7ACC"/>
    <w:rsid w:val="00BD4BF0"/>
    <w:rsid w:val="00BD663E"/>
    <w:rsid w:val="00BE7CA6"/>
    <w:rsid w:val="00BF1E1B"/>
    <w:rsid w:val="00BF2170"/>
    <w:rsid w:val="00BF2386"/>
    <w:rsid w:val="00BF3577"/>
    <w:rsid w:val="00BF4836"/>
    <w:rsid w:val="00BF4DBF"/>
    <w:rsid w:val="00BF75AD"/>
    <w:rsid w:val="00C050B1"/>
    <w:rsid w:val="00C068A9"/>
    <w:rsid w:val="00C103E7"/>
    <w:rsid w:val="00C10957"/>
    <w:rsid w:val="00C12C0E"/>
    <w:rsid w:val="00C142F3"/>
    <w:rsid w:val="00C204A9"/>
    <w:rsid w:val="00C23BB5"/>
    <w:rsid w:val="00C273DD"/>
    <w:rsid w:val="00C326AF"/>
    <w:rsid w:val="00C33730"/>
    <w:rsid w:val="00C34143"/>
    <w:rsid w:val="00C35A0A"/>
    <w:rsid w:val="00C449E8"/>
    <w:rsid w:val="00C457D8"/>
    <w:rsid w:val="00C4654C"/>
    <w:rsid w:val="00C539FA"/>
    <w:rsid w:val="00C53A86"/>
    <w:rsid w:val="00C634A4"/>
    <w:rsid w:val="00C67D5F"/>
    <w:rsid w:val="00C71F25"/>
    <w:rsid w:val="00C72EB4"/>
    <w:rsid w:val="00C75818"/>
    <w:rsid w:val="00C80AAB"/>
    <w:rsid w:val="00C83714"/>
    <w:rsid w:val="00C93BE4"/>
    <w:rsid w:val="00C9479C"/>
    <w:rsid w:val="00C94A0B"/>
    <w:rsid w:val="00C95722"/>
    <w:rsid w:val="00CB07EF"/>
    <w:rsid w:val="00CB1D8F"/>
    <w:rsid w:val="00CB2548"/>
    <w:rsid w:val="00CB4A5B"/>
    <w:rsid w:val="00CC4812"/>
    <w:rsid w:val="00CD0A33"/>
    <w:rsid w:val="00CD4E90"/>
    <w:rsid w:val="00CE3F95"/>
    <w:rsid w:val="00CF4235"/>
    <w:rsid w:val="00CF48D1"/>
    <w:rsid w:val="00CF508E"/>
    <w:rsid w:val="00D00F0A"/>
    <w:rsid w:val="00D139B6"/>
    <w:rsid w:val="00D163A3"/>
    <w:rsid w:val="00D22A61"/>
    <w:rsid w:val="00D301E0"/>
    <w:rsid w:val="00D40E6E"/>
    <w:rsid w:val="00D4339F"/>
    <w:rsid w:val="00D4704C"/>
    <w:rsid w:val="00D57B63"/>
    <w:rsid w:val="00D6333D"/>
    <w:rsid w:val="00D639BC"/>
    <w:rsid w:val="00D662F6"/>
    <w:rsid w:val="00D711EF"/>
    <w:rsid w:val="00D71A24"/>
    <w:rsid w:val="00D745EE"/>
    <w:rsid w:val="00D81E63"/>
    <w:rsid w:val="00D82D20"/>
    <w:rsid w:val="00D8645F"/>
    <w:rsid w:val="00D865B9"/>
    <w:rsid w:val="00D91135"/>
    <w:rsid w:val="00D92B76"/>
    <w:rsid w:val="00D930E5"/>
    <w:rsid w:val="00D954AB"/>
    <w:rsid w:val="00D9577D"/>
    <w:rsid w:val="00D97A37"/>
    <w:rsid w:val="00DA4A13"/>
    <w:rsid w:val="00DB0038"/>
    <w:rsid w:val="00DB51A4"/>
    <w:rsid w:val="00DB59BF"/>
    <w:rsid w:val="00DC5E61"/>
    <w:rsid w:val="00DD354E"/>
    <w:rsid w:val="00DE1DD7"/>
    <w:rsid w:val="00DE3A7C"/>
    <w:rsid w:val="00DE3EAE"/>
    <w:rsid w:val="00DE6F19"/>
    <w:rsid w:val="00DF4B57"/>
    <w:rsid w:val="00E03C39"/>
    <w:rsid w:val="00E107E2"/>
    <w:rsid w:val="00E13C75"/>
    <w:rsid w:val="00E14CB8"/>
    <w:rsid w:val="00E2097C"/>
    <w:rsid w:val="00E27675"/>
    <w:rsid w:val="00E32014"/>
    <w:rsid w:val="00E329B4"/>
    <w:rsid w:val="00E335B1"/>
    <w:rsid w:val="00E34576"/>
    <w:rsid w:val="00E34B55"/>
    <w:rsid w:val="00E40185"/>
    <w:rsid w:val="00E410F9"/>
    <w:rsid w:val="00E41352"/>
    <w:rsid w:val="00E450E6"/>
    <w:rsid w:val="00E46721"/>
    <w:rsid w:val="00E51F7D"/>
    <w:rsid w:val="00E52912"/>
    <w:rsid w:val="00E53449"/>
    <w:rsid w:val="00E5392E"/>
    <w:rsid w:val="00E60C80"/>
    <w:rsid w:val="00E611D4"/>
    <w:rsid w:val="00E65093"/>
    <w:rsid w:val="00E65A29"/>
    <w:rsid w:val="00E6784A"/>
    <w:rsid w:val="00E7079F"/>
    <w:rsid w:val="00E907BE"/>
    <w:rsid w:val="00EA0BA1"/>
    <w:rsid w:val="00EA7A24"/>
    <w:rsid w:val="00EB2778"/>
    <w:rsid w:val="00EB3C7A"/>
    <w:rsid w:val="00EB6499"/>
    <w:rsid w:val="00EB7218"/>
    <w:rsid w:val="00EC1158"/>
    <w:rsid w:val="00EC2C8E"/>
    <w:rsid w:val="00EC5950"/>
    <w:rsid w:val="00EC5958"/>
    <w:rsid w:val="00ED23A5"/>
    <w:rsid w:val="00ED2B78"/>
    <w:rsid w:val="00ED4962"/>
    <w:rsid w:val="00EF05D2"/>
    <w:rsid w:val="00EF55AF"/>
    <w:rsid w:val="00EF694A"/>
    <w:rsid w:val="00F009D9"/>
    <w:rsid w:val="00F0589F"/>
    <w:rsid w:val="00F058FE"/>
    <w:rsid w:val="00F06A4A"/>
    <w:rsid w:val="00F16794"/>
    <w:rsid w:val="00F17E59"/>
    <w:rsid w:val="00F26190"/>
    <w:rsid w:val="00F2626F"/>
    <w:rsid w:val="00F32933"/>
    <w:rsid w:val="00F33C6E"/>
    <w:rsid w:val="00F51BD4"/>
    <w:rsid w:val="00F52304"/>
    <w:rsid w:val="00F568F2"/>
    <w:rsid w:val="00F62C20"/>
    <w:rsid w:val="00F658EA"/>
    <w:rsid w:val="00F65BDE"/>
    <w:rsid w:val="00F73BC3"/>
    <w:rsid w:val="00F73FFA"/>
    <w:rsid w:val="00F75841"/>
    <w:rsid w:val="00F80040"/>
    <w:rsid w:val="00F83D96"/>
    <w:rsid w:val="00F85AC4"/>
    <w:rsid w:val="00F95B96"/>
    <w:rsid w:val="00F96821"/>
    <w:rsid w:val="00FA0F6E"/>
    <w:rsid w:val="00FA10EC"/>
    <w:rsid w:val="00FA55D5"/>
    <w:rsid w:val="00FB08E1"/>
    <w:rsid w:val="00FB3B4C"/>
    <w:rsid w:val="00FC344E"/>
    <w:rsid w:val="00FC5332"/>
    <w:rsid w:val="00FD06BB"/>
    <w:rsid w:val="00FD2D12"/>
    <w:rsid w:val="00FD3561"/>
    <w:rsid w:val="00FD3AC1"/>
    <w:rsid w:val="00FE24FE"/>
    <w:rsid w:val="00FE61DB"/>
    <w:rsid w:val="00FE7669"/>
    <w:rsid w:val="00FF042A"/>
    <w:rsid w:val="00FF1899"/>
    <w:rsid w:val="00FF6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paragraph" w:styleId="SemEspaamento">
    <w:name w:val="No Spacing"/>
    <w:uiPriority w:val="1"/>
    <w:qFormat/>
    <w:rsid w:val="00DA4A13"/>
    <w:pPr>
      <w:spacing w:after="0" w:line="240" w:lineRule="auto"/>
    </w:pPr>
  </w:style>
  <w:style w:type="character" w:styleId="Forte">
    <w:name w:val="Strong"/>
    <w:basedOn w:val="Fontepargpadro"/>
    <w:uiPriority w:val="22"/>
    <w:qFormat/>
    <w:rsid w:val="00DA4A13"/>
    <w:rPr>
      <w:b/>
      <w:bCs/>
    </w:rPr>
  </w:style>
  <w:style w:type="paragraph" w:styleId="Corpodetexto3">
    <w:name w:val="Body Text 3"/>
    <w:basedOn w:val="Normal"/>
    <w:link w:val="Corpodetexto3Char"/>
    <w:uiPriority w:val="99"/>
    <w:unhideWhenUsed/>
    <w:rsid w:val="00C23BB5"/>
    <w:pPr>
      <w:spacing w:after="120"/>
    </w:pPr>
    <w:rPr>
      <w:sz w:val="16"/>
      <w:szCs w:val="16"/>
    </w:rPr>
  </w:style>
  <w:style w:type="character" w:customStyle="1" w:styleId="Corpodetexto3Char">
    <w:name w:val="Corpo de texto 3 Char"/>
    <w:basedOn w:val="Fontepargpadro"/>
    <w:link w:val="Corpodetexto3"/>
    <w:uiPriority w:val="99"/>
    <w:rsid w:val="00C23BB5"/>
    <w:rPr>
      <w:rFonts w:ascii="Times New Roman" w:eastAsia="SimSun" w:hAnsi="Times New Roman" w:cs="Times New Roman"/>
      <w:sz w:val="16"/>
      <w:szCs w:val="16"/>
      <w:lang w:eastAsia="zh-CN"/>
    </w:rPr>
  </w:style>
  <w:style w:type="paragraph" w:styleId="Corpodetexto">
    <w:name w:val="Body Text"/>
    <w:basedOn w:val="Normal"/>
    <w:link w:val="CorpodetextoChar"/>
    <w:rsid w:val="006B2CA8"/>
    <w:pPr>
      <w:spacing w:after="120"/>
    </w:pPr>
    <w:rPr>
      <w:rFonts w:eastAsia="Times New Roman"/>
      <w:lang w:eastAsia="pt-BR"/>
    </w:rPr>
  </w:style>
  <w:style w:type="character" w:customStyle="1" w:styleId="CorpodetextoChar">
    <w:name w:val="Corpo de texto Char"/>
    <w:basedOn w:val="Fontepargpadro"/>
    <w:link w:val="Corpodetexto"/>
    <w:rsid w:val="006B2CA8"/>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43689"/>
    <w:rPr>
      <w:color w:val="0563C1" w:themeColor="hyperlink"/>
      <w:u w:val="single"/>
    </w:rPr>
  </w:style>
  <w:style w:type="character" w:styleId="HiperlinkVisitado">
    <w:name w:val="FollowedHyperlink"/>
    <w:basedOn w:val="Fontepargpadro"/>
    <w:uiPriority w:val="99"/>
    <w:semiHidden/>
    <w:unhideWhenUsed/>
    <w:rsid w:val="00C457D8"/>
    <w:rPr>
      <w:color w:val="954F72" w:themeColor="followedHyperlink"/>
      <w:u w:val="single"/>
    </w:rPr>
  </w:style>
  <w:style w:type="character" w:customStyle="1" w:styleId="MenoPendente1">
    <w:name w:val="Menção Pendente1"/>
    <w:basedOn w:val="Fontepargpadro"/>
    <w:uiPriority w:val="99"/>
    <w:semiHidden/>
    <w:unhideWhenUsed/>
    <w:rsid w:val="00BF75AD"/>
    <w:rPr>
      <w:color w:val="605E5C"/>
      <w:shd w:val="clear" w:color="auto" w:fill="E1DFDD"/>
    </w:rPr>
  </w:style>
  <w:style w:type="character" w:customStyle="1" w:styleId="MenoPendente2">
    <w:name w:val="Menção Pendente2"/>
    <w:basedOn w:val="Fontepargpadro"/>
    <w:uiPriority w:val="99"/>
    <w:semiHidden/>
    <w:unhideWhenUsed/>
    <w:rsid w:val="00C4654C"/>
    <w:rPr>
      <w:color w:val="605E5C"/>
      <w:shd w:val="clear" w:color="auto" w:fill="E1DFDD"/>
    </w:rPr>
  </w:style>
  <w:style w:type="character" w:customStyle="1" w:styleId="MenoPendente3">
    <w:name w:val="Menção Pendente3"/>
    <w:basedOn w:val="Fontepargpadro"/>
    <w:uiPriority w:val="99"/>
    <w:semiHidden/>
    <w:unhideWhenUsed/>
    <w:rsid w:val="00522722"/>
    <w:rPr>
      <w:color w:val="605E5C"/>
      <w:shd w:val="clear" w:color="auto" w:fill="E1DFDD"/>
    </w:rPr>
  </w:style>
  <w:style w:type="character" w:customStyle="1" w:styleId="UnresolvedMention">
    <w:name w:val="Unresolved Mention"/>
    <w:basedOn w:val="Fontepargpadro"/>
    <w:uiPriority w:val="99"/>
    <w:semiHidden/>
    <w:unhideWhenUsed/>
    <w:rsid w:val="0047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4">
      <w:bodyDiv w:val="1"/>
      <w:marLeft w:val="0"/>
      <w:marRight w:val="0"/>
      <w:marTop w:val="0"/>
      <w:marBottom w:val="0"/>
      <w:divBdr>
        <w:top w:val="none" w:sz="0" w:space="0" w:color="auto"/>
        <w:left w:val="none" w:sz="0" w:space="0" w:color="auto"/>
        <w:bottom w:val="none" w:sz="0" w:space="0" w:color="auto"/>
        <w:right w:val="none" w:sz="0" w:space="0" w:color="auto"/>
      </w:divBdr>
    </w:div>
    <w:div w:id="95951946">
      <w:bodyDiv w:val="1"/>
      <w:marLeft w:val="0"/>
      <w:marRight w:val="0"/>
      <w:marTop w:val="0"/>
      <w:marBottom w:val="0"/>
      <w:divBdr>
        <w:top w:val="none" w:sz="0" w:space="0" w:color="auto"/>
        <w:left w:val="none" w:sz="0" w:space="0" w:color="auto"/>
        <w:bottom w:val="none" w:sz="0" w:space="0" w:color="auto"/>
        <w:right w:val="none" w:sz="0" w:space="0" w:color="auto"/>
      </w:divBdr>
    </w:div>
    <w:div w:id="109477758">
      <w:bodyDiv w:val="1"/>
      <w:marLeft w:val="0"/>
      <w:marRight w:val="0"/>
      <w:marTop w:val="0"/>
      <w:marBottom w:val="0"/>
      <w:divBdr>
        <w:top w:val="none" w:sz="0" w:space="0" w:color="auto"/>
        <w:left w:val="none" w:sz="0" w:space="0" w:color="auto"/>
        <w:bottom w:val="none" w:sz="0" w:space="0" w:color="auto"/>
        <w:right w:val="none" w:sz="0" w:space="0" w:color="auto"/>
      </w:divBdr>
      <w:divsChild>
        <w:div w:id="1028724871">
          <w:marLeft w:val="-225"/>
          <w:marRight w:val="-225"/>
          <w:marTop w:val="0"/>
          <w:marBottom w:val="0"/>
          <w:divBdr>
            <w:top w:val="none" w:sz="0" w:space="0" w:color="auto"/>
            <w:left w:val="none" w:sz="0" w:space="0" w:color="auto"/>
            <w:bottom w:val="none" w:sz="0" w:space="0" w:color="auto"/>
            <w:right w:val="none" w:sz="0" w:space="0" w:color="auto"/>
          </w:divBdr>
          <w:divsChild>
            <w:div w:id="1807579628">
              <w:marLeft w:val="0"/>
              <w:marRight w:val="0"/>
              <w:marTop w:val="0"/>
              <w:marBottom w:val="0"/>
              <w:divBdr>
                <w:top w:val="none" w:sz="0" w:space="0" w:color="auto"/>
                <w:left w:val="none" w:sz="0" w:space="0" w:color="auto"/>
                <w:bottom w:val="none" w:sz="0" w:space="0" w:color="auto"/>
                <w:right w:val="none" w:sz="0" w:space="0" w:color="auto"/>
              </w:divBdr>
            </w:div>
            <w:div w:id="1388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9207">
      <w:bodyDiv w:val="1"/>
      <w:marLeft w:val="0"/>
      <w:marRight w:val="0"/>
      <w:marTop w:val="0"/>
      <w:marBottom w:val="0"/>
      <w:divBdr>
        <w:top w:val="none" w:sz="0" w:space="0" w:color="auto"/>
        <w:left w:val="none" w:sz="0" w:space="0" w:color="auto"/>
        <w:bottom w:val="none" w:sz="0" w:space="0" w:color="auto"/>
        <w:right w:val="none" w:sz="0" w:space="0" w:color="auto"/>
      </w:divBdr>
    </w:div>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280461111">
      <w:bodyDiv w:val="1"/>
      <w:marLeft w:val="0"/>
      <w:marRight w:val="0"/>
      <w:marTop w:val="0"/>
      <w:marBottom w:val="0"/>
      <w:divBdr>
        <w:top w:val="none" w:sz="0" w:space="0" w:color="auto"/>
        <w:left w:val="none" w:sz="0" w:space="0" w:color="auto"/>
        <w:bottom w:val="none" w:sz="0" w:space="0" w:color="auto"/>
        <w:right w:val="none" w:sz="0" w:space="0" w:color="auto"/>
      </w:divBdr>
    </w:div>
    <w:div w:id="340396671">
      <w:bodyDiv w:val="1"/>
      <w:marLeft w:val="0"/>
      <w:marRight w:val="0"/>
      <w:marTop w:val="0"/>
      <w:marBottom w:val="0"/>
      <w:divBdr>
        <w:top w:val="none" w:sz="0" w:space="0" w:color="auto"/>
        <w:left w:val="none" w:sz="0" w:space="0" w:color="auto"/>
        <w:bottom w:val="none" w:sz="0" w:space="0" w:color="auto"/>
        <w:right w:val="none" w:sz="0" w:space="0" w:color="auto"/>
      </w:divBdr>
    </w:div>
    <w:div w:id="599676865">
      <w:bodyDiv w:val="1"/>
      <w:marLeft w:val="0"/>
      <w:marRight w:val="0"/>
      <w:marTop w:val="0"/>
      <w:marBottom w:val="0"/>
      <w:divBdr>
        <w:top w:val="none" w:sz="0" w:space="0" w:color="auto"/>
        <w:left w:val="none" w:sz="0" w:space="0" w:color="auto"/>
        <w:bottom w:val="none" w:sz="0" w:space="0" w:color="auto"/>
        <w:right w:val="none" w:sz="0" w:space="0" w:color="auto"/>
      </w:divBdr>
    </w:div>
    <w:div w:id="710039408">
      <w:bodyDiv w:val="1"/>
      <w:marLeft w:val="0"/>
      <w:marRight w:val="0"/>
      <w:marTop w:val="0"/>
      <w:marBottom w:val="0"/>
      <w:divBdr>
        <w:top w:val="none" w:sz="0" w:space="0" w:color="auto"/>
        <w:left w:val="none" w:sz="0" w:space="0" w:color="auto"/>
        <w:bottom w:val="none" w:sz="0" w:space="0" w:color="auto"/>
        <w:right w:val="none" w:sz="0" w:space="0" w:color="auto"/>
      </w:divBdr>
    </w:div>
    <w:div w:id="713892772">
      <w:bodyDiv w:val="1"/>
      <w:marLeft w:val="0"/>
      <w:marRight w:val="0"/>
      <w:marTop w:val="0"/>
      <w:marBottom w:val="0"/>
      <w:divBdr>
        <w:top w:val="none" w:sz="0" w:space="0" w:color="auto"/>
        <w:left w:val="none" w:sz="0" w:space="0" w:color="auto"/>
        <w:bottom w:val="none" w:sz="0" w:space="0" w:color="auto"/>
        <w:right w:val="none" w:sz="0" w:space="0" w:color="auto"/>
      </w:divBdr>
    </w:div>
    <w:div w:id="717319640">
      <w:bodyDiv w:val="1"/>
      <w:marLeft w:val="0"/>
      <w:marRight w:val="0"/>
      <w:marTop w:val="0"/>
      <w:marBottom w:val="0"/>
      <w:divBdr>
        <w:top w:val="none" w:sz="0" w:space="0" w:color="auto"/>
        <w:left w:val="none" w:sz="0" w:space="0" w:color="auto"/>
        <w:bottom w:val="none" w:sz="0" w:space="0" w:color="auto"/>
        <w:right w:val="none" w:sz="0" w:space="0" w:color="auto"/>
      </w:divBdr>
    </w:div>
    <w:div w:id="835924086">
      <w:bodyDiv w:val="1"/>
      <w:marLeft w:val="0"/>
      <w:marRight w:val="0"/>
      <w:marTop w:val="0"/>
      <w:marBottom w:val="0"/>
      <w:divBdr>
        <w:top w:val="none" w:sz="0" w:space="0" w:color="auto"/>
        <w:left w:val="none" w:sz="0" w:space="0" w:color="auto"/>
        <w:bottom w:val="none" w:sz="0" w:space="0" w:color="auto"/>
        <w:right w:val="none" w:sz="0" w:space="0" w:color="auto"/>
      </w:divBdr>
    </w:div>
    <w:div w:id="855652696">
      <w:bodyDiv w:val="1"/>
      <w:marLeft w:val="0"/>
      <w:marRight w:val="0"/>
      <w:marTop w:val="0"/>
      <w:marBottom w:val="0"/>
      <w:divBdr>
        <w:top w:val="none" w:sz="0" w:space="0" w:color="auto"/>
        <w:left w:val="none" w:sz="0" w:space="0" w:color="auto"/>
        <w:bottom w:val="none" w:sz="0" w:space="0" w:color="auto"/>
        <w:right w:val="none" w:sz="0" w:space="0" w:color="auto"/>
      </w:divBdr>
    </w:div>
    <w:div w:id="939145282">
      <w:bodyDiv w:val="1"/>
      <w:marLeft w:val="0"/>
      <w:marRight w:val="0"/>
      <w:marTop w:val="0"/>
      <w:marBottom w:val="0"/>
      <w:divBdr>
        <w:top w:val="none" w:sz="0" w:space="0" w:color="auto"/>
        <w:left w:val="none" w:sz="0" w:space="0" w:color="auto"/>
        <w:bottom w:val="none" w:sz="0" w:space="0" w:color="auto"/>
        <w:right w:val="none" w:sz="0" w:space="0" w:color="auto"/>
      </w:divBdr>
    </w:div>
    <w:div w:id="1024940709">
      <w:bodyDiv w:val="1"/>
      <w:marLeft w:val="0"/>
      <w:marRight w:val="0"/>
      <w:marTop w:val="0"/>
      <w:marBottom w:val="0"/>
      <w:divBdr>
        <w:top w:val="none" w:sz="0" w:space="0" w:color="auto"/>
        <w:left w:val="none" w:sz="0" w:space="0" w:color="auto"/>
        <w:bottom w:val="none" w:sz="0" w:space="0" w:color="auto"/>
        <w:right w:val="none" w:sz="0" w:space="0" w:color="auto"/>
      </w:divBdr>
    </w:div>
    <w:div w:id="1091199858">
      <w:bodyDiv w:val="1"/>
      <w:marLeft w:val="0"/>
      <w:marRight w:val="0"/>
      <w:marTop w:val="0"/>
      <w:marBottom w:val="0"/>
      <w:divBdr>
        <w:top w:val="none" w:sz="0" w:space="0" w:color="auto"/>
        <w:left w:val="none" w:sz="0" w:space="0" w:color="auto"/>
        <w:bottom w:val="none" w:sz="0" w:space="0" w:color="auto"/>
        <w:right w:val="none" w:sz="0" w:space="0" w:color="auto"/>
      </w:divBdr>
    </w:div>
    <w:div w:id="1230728449">
      <w:bodyDiv w:val="1"/>
      <w:marLeft w:val="0"/>
      <w:marRight w:val="0"/>
      <w:marTop w:val="0"/>
      <w:marBottom w:val="0"/>
      <w:divBdr>
        <w:top w:val="none" w:sz="0" w:space="0" w:color="auto"/>
        <w:left w:val="none" w:sz="0" w:space="0" w:color="auto"/>
        <w:bottom w:val="none" w:sz="0" w:space="0" w:color="auto"/>
        <w:right w:val="none" w:sz="0" w:space="0" w:color="auto"/>
      </w:divBdr>
    </w:div>
    <w:div w:id="1383479510">
      <w:bodyDiv w:val="1"/>
      <w:marLeft w:val="0"/>
      <w:marRight w:val="0"/>
      <w:marTop w:val="0"/>
      <w:marBottom w:val="0"/>
      <w:divBdr>
        <w:top w:val="none" w:sz="0" w:space="0" w:color="auto"/>
        <w:left w:val="none" w:sz="0" w:space="0" w:color="auto"/>
        <w:bottom w:val="none" w:sz="0" w:space="0" w:color="auto"/>
        <w:right w:val="none" w:sz="0" w:space="0" w:color="auto"/>
      </w:divBdr>
    </w:div>
    <w:div w:id="1501192144">
      <w:bodyDiv w:val="1"/>
      <w:marLeft w:val="0"/>
      <w:marRight w:val="0"/>
      <w:marTop w:val="0"/>
      <w:marBottom w:val="0"/>
      <w:divBdr>
        <w:top w:val="none" w:sz="0" w:space="0" w:color="auto"/>
        <w:left w:val="none" w:sz="0" w:space="0" w:color="auto"/>
        <w:bottom w:val="none" w:sz="0" w:space="0" w:color="auto"/>
        <w:right w:val="none" w:sz="0" w:space="0" w:color="auto"/>
      </w:divBdr>
    </w:div>
    <w:div w:id="1536623303">
      <w:bodyDiv w:val="1"/>
      <w:marLeft w:val="0"/>
      <w:marRight w:val="0"/>
      <w:marTop w:val="0"/>
      <w:marBottom w:val="0"/>
      <w:divBdr>
        <w:top w:val="none" w:sz="0" w:space="0" w:color="auto"/>
        <w:left w:val="none" w:sz="0" w:space="0" w:color="auto"/>
        <w:bottom w:val="none" w:sz="0" w:space="0" w:color="auto"/>
        <w:right w:val="none" w:sz="0" w:space="0" w:color="auto"/>
      </w:divBdr>
    </w:div>
    <w:div w:id="1726100383">
      <w:bodyDiv w:val="1"/>
      <w:marLeft w:val="0"/>
      <w:marRight w:val="0"/>
      <w:marTop w:val="0"/>
      <w:marBottom w:val="0"/>
      <w:divBdr>
        <w:top w:val="none" w:sz="0" w:space="0" w:color="auto"/>
        <w:left w:val="none" w:sz="0" w:space="0" w:color="auto"/>
        <w:bottom w:val="none" w:sz="0" w:space="0" w:color="auto"/>
        <w:right w:val="none" w:sz="0" w:space="0" w:color="auto"/>
      </w:divBdr>
    </w:div>
    <w:div w:id="17405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L9Kv_TJ32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602D-A812-4C8A-A0CA-AEB80244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2220</Words>
  <Characters>11988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Home</cp:lastModifiedBy>
  <cp:revision>11</cp:revision>
  <cp:lastPrinted>2023-12-04T17:30:00Z</cp:lastPrinted>
  <dcterms:created xsi:type="dcterms:W3CDTF">2024-06-24T11:38:00Z</dcterms:created>
  <dcterms:modified xsi:type="dcterms:W3CDTF">2024-06-24T18:08:00Z</dcterms:modified>
</cp:coreProperties>
</file>