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Pr="00F5581A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</w:p>
    <w:p w14:paraId="671C75DB" w14:textId="75CCA516" w:rsidR="009B51BA" w:rsidRPr="00F5581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 xml:space="preserve">INDICAÇÃO Nº </w:t>
      </w:r>
      <w:proofErr w:type="spellStart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xxx</w:t>
      </w:r>
      <w:proofErr w:type="spellEnd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/202</w:t>
      </w:r>
      <w:r w:rsidR="007C79A0">
        <w:rPr>
          <w:rFonts w:eastAsia="Times New Roman"/>
          <w:b/>
          <w:bCs/>
          <w:iCs/>
          <w:color w:val="000000" w:themeColor="text1"/>
          <w:sz w:val="36"/>
          <w:szCs w:val="36"/>
        </w:rPr>
        <w:t>6</w:t>
      </w:r>
    </w:p>
    <w:p w14:paraId="49E22E0C" w14:textId="77777777" w:rsidR="009B51BA" w:rsidRPr="00F5581A" w:rsidRDefault="009B51BA" w:rsidP="009B51BA">
      <w:pPr>
        <w:rPr>
          <w:color w:val="000000" w:themeColor="text1"/>
        </w:rPr>
      </w:pPr>
    </w:p>
    <w:p w14:paraId="050D53E3" w14:textId="77777777" w:rsidR="009B51BA" w:rsidRPr="00F5581A" w:rsidRDefault="009B51BA" w:rsidP="009B51BA">
      <w:pPr>
        <w:ind w:firstLine="1134"/>
        <w:jc w:val="both"/>
        <w:rPr>
          <w:color w:val="000000" w:themeColor="text1"/>
          <w:sz w:val="28"/>
          <w:szCs w:val="28"/>
        </w:rPr>
      </w:pPr>
    </w:p>
    <w:p w14:paraId="6B57D08D" w14:textId="54A738EE" w:rsidR="009B51BA" w:rsidRPr="00F5581A" w:rsidRDefault="009B51BA" w:rsidP="009B51B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Exmo. Sr. Presidente da Câmara Municipal de Embu-Guaçu, </w:t>
      </w:r>
      <w:r w:rsidR="009B45CB"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João Domingues Mendes – Joãozinho do Cavalo</w:t>
      </w:r>
      <w:r w:rsidR="009B45CB" w:rsidRPr="00F5581A">
        <w:rPr>
          <w:rFonts w:asciiTheme="minorHAnsi" w:hAnsiTheme="minorHAnsi" w:cstheme="minorHAnsi"/>
          <w:color w:val="000000" w:themeColor="text1"/>
        </w:rPr>
        <w:t>,</w:t>
      </w:r>
    </w:p>
    <w:p w14:paraId="755F8887" w14:textId="77777777" w:rsidR="008804D1" w:rsidRPr="00F5581A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04F9562" w14:textId="1BBBCFBB" w:rsidR="009B51BA" w:rsidRDefault="009B51B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O 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Cleber dos Santos Pereira Dias – 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, nos termos regimentais vigentes, </w:t>
      </w:r>
      <w:r w:rsidR="00F5581A">
        <w:rPr>
          <w:rFonts w:asciiTheme="minorHAnsi" w:eastAsia="Times New Roman" w:hAnsiTheme="minorHAnsi" w:cstheme="minorHAnsi"/>
          <w:color w:val="000000" w:themeColor="text1"/>
        </w:rPr>
        <w:t>INDICA ao</w:t>
      </w:r>
      <w:r w:rsidRPr="00F5581A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10182" w:rsidRPr="00F5581A">
        <w:rPr>
          <w:rFonts w:asciiTheme="minorHAnsi" w:eastAsia="Times New Roman" w:hAnsiTheme="minorHAnsi" w:cstheme="minorHAnsi"/>
          <w:color w:val="000000" w:themeColor="text1"/>
        </w:rPr>
        <w:t>Secretário de Infraestrutura, Serviços Urbanos e Limpeza Pública</w:t>
      </w:r>
      <w:r w:rsidR="008804D1" w:rsidRPr="00F5581A">
        <w:rPr>
          <w:rFonts w:asciiTheme="minorHAnsi" w:hAnsiTheme="minorHAnsi" w:cstheme="minorHAnsi"/>
          <w:color w:val="000000" w:themeColor="text1"/>
        </w:rPr>
        <w:t>,</w:t>
      </w:r>
      <w:r w:rsidRPr="00F5581A">
        <w:rPr>
          <w:rFonts w:asciiTheme="minorHAnsi" w:hAnsiTheme="minorHAnsi" w:cstheme="minorHAnsi"/>
          <w:color w:val="000000" w:themeColor="text1"/>
        </w:rPr>
        <w:t xml:space="preserve"> que </w:t>
      </w:r>
      <w:r w:rsidR="006B642C">
        <w:rPr>
          <w:rFonts w:asciiTheme="minorHAnsi" w:hAnsiTheme="minorHAnsi" w:cstheme="minorHAnsi"/>
          <w:color w:val="000000" w:themeColor="text1"/>
        </w:rPr>
        <w:t xml:space="preserve">providencie a implantação de ondulação </w:t>
      </w:r>
      <w:r w:rsidR="008C2C1C">
        <w:rPr>
          <w:rFonts w:asciiTheme="minorHAnsi" w:hAnsiTheme="minorHAnsi" w:cstheme="minorHAnsi"/>
          <w:color w:val="000000" w:themeColor="text1"/>
        </w:rPr>
        <w:t>transversal</w:t>
      </w:r>
      <w:r w:rsidR="006B642C">
        <w:rPr>
          <w:rFonts w:asciiTheme="minorHAnsi" w:hAnsiTheme="minorHAnsi" w:cstheme="minorHAnsi"/>
          <w:color w:val="000000" w:themeColor="text1"/>
        </w:rPr>
        <w:t xml:space="preserve"> (lombada) na Rua </w:t>
      </w:r>
      <w:proofErr w:type="spellStart"/>
      <w:r w:rsidR="006B642C">
        <w:rPr>
          <w:rFonts w:asciiTheme="minorHAnsi" w:hAnsiTheme="minorHAnsi" w:cstheme="minorHAnsi"/>
          <w:color w:val="000000" w:themeColor="text1"/>
        </w:rPr>
        <w:t>Sesefredo</w:t>
      </w:r>
      <w:proofErr w:type="spellEnd"/>
      <w:r w:rsidR="006B642C">
        <w:rPr>
          <w:rFonts w:asciiTheme="minorHAnsi" w:hAnsiTheme="minorHAnsi" w:cstheme="minorHAnsi"/>
          <w:color w:val="000000" w:themeColor="text1"/>
        </w:rPr>
        <w:t xml:space="preserve"> Klein </w:t>
      </w:r>
      <w:proofErr w:type="spellStart"/>
      <w:r w:rsidR="006B642C">
        <w:rPr>
          <w:rFonts w:asciiTheme="minorHAnsi" w:hAnsiTheme="minorHAnsi" w:cstheme="minorHAnsi"/>
          <w:color w:val="000000" w:themeColor="text1"/>
        </w:rPr>
        <w:t>Doll</w:t>
      </w:r>
      <w:proofErr w:type="spellEnd"/>
      <w:r w:rsidR="006B642C">
        <w:rPr>
          <w:rFonts w:asciiTheme="minorHAnsi" w:hAnsiTheme="minorHAnsi" w:cstheme="minorHAnsi"/>
          <w:color w:val="000000" w:themeColor="text1"/>
        </w:rPr>
        <w:t xml:space="preserve">, altura do nº 1761, conforme estudo já realizado pela </w:t>
      </w:r>
      <w:proofErr w:type="spellStart"/>
      <w:r w:rsidR="006B642C">
        <w:rPr>
          <w:rFonts w:asciiTheme="minorHAnsi" w:hAnsiTheme="minorHAnsi" w:cstheme="minorHAnsi"/>
          <w:color w:val="000000" w:themeColor="text1"/>
        </w:rPr>
        <w:t>Semutrans</w:t>
      </w:r>
      <w:proofErr w:type="spellEnd"/>
      <w:r w:rsidR="00F5581A" w:rsidRPr="00F5581A">
        <w:rPr>
          <w:rFonts w:asciiTheme="minorHAnsi" w:hAnsiTheme="minorHAnsi" w:cstheme="minorHAnsi"/>
          <w:color w:val="000000" w:themeColor="text1"/>
        </w:rPr>
        <w:t>.</w:t>
      </w:r>
    </w:p>
    <w:p w14:paraId="0DD3DE22" w14:textId="77777777" w:rsidR="00643E88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7B11A2E" w14:textId="77777777" w:rsidR="00643E88" w:rsidRDefault="00643E88" w:rsidP="00643E88">
      <w:pPr>
        <w:jc w:val="both"/>
        <w:rPr>
          <w:rFonts w:ascii="Segoe UI" w:eastAsia="Times New Roman" w:hAnsi="Segoe UI" w:cs="Segoe UI"/>
          <w:lang w:eastAsia="pt-BR"/>
        </w:rPr>
      </w:pPr>
    </w:p>
    <w:p w14:paraId="2046167A" w14:textId="1F41E2B0" w:rsidR="00643E88" w:rsidRPr="009F68B5" w:rsidRDefault="00643E88" w:rsidP="00643E88">
      <w:pPr>
        <w:spacing w:line="259" w:lineRule="auto"/>
        <w:jc w:val="center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EE1CE37" w14:textId="77777777" w:rsidR="00643E88" w:rsidRPr="00F5581A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68AF5CA" w14:textId="77777777" w:rsidR="00F5581A" w:rsidRPr="00F5581A" w:rsidRDefault="00F5581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F447901" w14:textId="724C5596" w:rsidR="00F5581A" w:rsidRPr="00F5581A" w:rsidRDefault="00F5581A" w:rsidP="00F5581A">
      <w:pPr>
        <w:tabs>
          <w:tab w:val="left" w:pos="5040"/>
          <w:tab w:val="left" w:pos="7920"/>
        </w:tabs>
        <w:spacing w:line="276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14:paraId="3822C87D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C7CAAC1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67C646EB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C9B891A" w14:textId="6FC71C44" w:rsidR="009B51BA" w:rsidRPr="00F5581A" w:rsidRDefault="009B51BA" w:rsidP="009B51BA">
      <w:pPr>
        <w:shd w:val="clear" w:color="auto" w:fill="FFFFFF"/>
        <w:jc w:val="right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Câmara Municipal de Embu-Guaçu, </w:t>
      </w:r>
      <w:r w:rsidR="008C2C1C">
        <w:rPr>
          <w:rFonts w:asciiTheme="minorHAnsi" w:hAnsiTheme="minorHAnsi" w:cstheme="minorHAnsi"/>
          <w:color w:val="000000" w:themeColor="text1"/>
        </w:rPr>
        <w:t>28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</w:t>
      </w:r>
      <w:r w:rsidR="008C2C1C">
        <w:rPr>
          <w:rFonts w:asciiTheme="minorHAnsi" w:hAnsiTheme="minorHAnsi" w:cstheme="minorHAnsi"/>
          <w:color w:val="000000" w:themeColor="text1"/>
        </w:rPr>
        <w:t>maio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202</w:t>
      </w:r>
      <w:r w:rsidR="007C79A0">
        <w:rPr>
          <w:rFonts w:asciiTheme="minorHAnsi" w:hAnsiTheme="minorHAnsi" w:cstheme="minorHAnsi"/>
          <w:color w:val="000000" w:themeColor="text1"/>
        </w:rPr>
        <w:t>6</w:t>
      </w:r>
      <w:r w:rsidRPr="00F5581A">
        <w:rPr>
          <w:rFonts w:asciiTheme="minorHAnsi" w:hAnsiTheme="minorHAnsi" w:cstheme="minorHAnsi"/>
          <w:color w:val="000000" w:themeColor="text1"/>
        </w:rPr>
        <w:t>.</w:t>
      </w:r>
    </w:p>
    <w:p w14:paraId="35E77B38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C6EE5D8" w14:textId="1C1DC592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619D785" w14:textId="77777777" w:rsidR="008C2C1C" w:rsidRDefault="008C2C1C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34FBC2C" w14:textId="77777777" w:rsidR="008C2C1C" w:rsidRDefault="008C2C1C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F339E94" w14:textId="77777777" w:rsidR="007C79A0" w:rsidRPr="00F5581A" w:rsidRDefault="007C79A0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574426C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41F68E9" w14:textId="274A9454" w:rsidR="009B51BA" w:rsidRPr="00F5581A" w:rsidRDefault="00F5581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>Cleber dos Santos Pereira Dias</w:t>
      </w:r>
    </w:p>
    <w:p w14:paraId="0E7C9E03" w14:textId="38F92E38" w:rsidR="00116095" w:rsidRPr="00F5581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5581A" w:rsidRPr="00F5581A">
        <w:rPr>
          <w:rFonts w:asciiTheme="minorHAnsi" w:hAnsiTheme="minorHAnsi" w:cstheme="minorHAnsi"/>
          <w:color w:val="000000" w:themeColor="text1"/>
        </w:rPr>
        <w:t>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- </w:t>
      </w:r>
      <w:r w:rsidR="00F5581A" w:rsidRPr="00F5581A">
        <w:rPr>
          <w:rFonts w:asciiTheme="minorHAnsi" w:hAnsiTheme="minorHAnsi" w:cstheme="minorHAnsi"/>
          <w:color w:val="000000" w:themeColor="text1"/>
        </w:rPr>
        <w:t>P</w:t>
      </w:r>
      <w:r w:rsidR="00F5581A">
        <w:rPr>
          <w:rFonts w:asciiTheme="minorHAnsi" w:hAnsiTheme="minorHAnsi" w:cstheme="minorHAnsi"/>
          <w:color w:val="000000" w:themeColor="text1"/>
        </w:rPr>
        <w:t>ODE</w:t>
      </w:r>
    </w:p>
    <w:p w14:paraId="25E5DE85" w14:textId="7E966769" w:rsidR="00116095" w:rsidRPr="00F5581A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2D7D2B4" w14:textId="0C31FB30" w:rsidR="009B51BA" w:rsidRPr="00F5581A" w:rsidRDefault="009B51BA" w:rsidP="009B51BA">
      <w:pPr>
        <w:ind w:firstLine="1134"/>
        <w:jc w:val="both"/>
        <w:rPr>
          <w:color w:val="000000" w:themeColor="text1"/>
          <w:sz w:val="26"/>
          <w:szCs w:val="26"/>
        </w:rPr>
      </w:pPr>
    </w:p>
    <w:p w14:paraId="339CD757" w14:textId="77777777" w:rsidR="000A389C" w:rsidRPr="00F5581A" w:rsidRDefault="000A389C" w:rsidP="00FE61DB">
      <w:pPr>
        <w:jc w:val="center"/>
        <w:rPr>
          <w:rFonts w:asciiTheme="minorHAnsi" w:hAnsiTheme="minorHAnsi" w:cstheme="minorHAnsi"/>
          <w:color w:val="000000" w:themeColor="text1"/>
        </w:rPr>
      </w:pPr>
    </w:p>
    <w:sectPr w:rsidR="000A389C" w:rsidRPr="00F5581A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37DD" w14:textId="77777777" w:rsidR="00897358" w:rsidRDefault="00897358">
      <w:r>
        <w:separator/>
      </w:r>
    </w:p>
  </w:endnote>
  <w:endnote w:type="continuationSeparator" w:id="0">
    <w:p w14:paraId="6F9CD0B1" w14:textId="77777777" w:rsidR="00897358" w:rsidRDefault="0089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92C3" w14:textId="77777777" w:rsidR="00897358" w:rsidRDefault="00897358">
      <w:r>
        <w:separator/>
      </w:r>
    </w:p>
  </w:footnote>
  <w:footnote w:type="continuationSeparator" w:id="0">
    <w:p w14:paraId="75543E84" w14:textId="77777777" w:rsidR="00897358" w:rsidRDefault="00897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709801">
    <w:abstractNumId w:val="18"/>
  </w:num>
  <w:num w:numId="2" w16cid:durableId="303700075">
    <w:abstractNumId w:val="3"/>
  </w:num>
  <w:num w:numId="3" w16cid:durableId="752319624">
    <w:abstractNumId w:val="15"/>
  </w:num>
  <w:num w:numId="4" w16cid:durableId="377902307">
    <w:abstractNumId w:val="12"/>
  </w:num>
  <w:num w:numId="5" w16cid:durableId="1476214168">
    <w:abstractNumId w:val="6"/>
  </w:num>
  <w:num w:numId="6" w16cid:durableId="1153063762">
    <w:abstractNumId w:val="16"/>
  </w:num>
  <w:num w:numId="7" w16cid:durableId="492259775">
    <w:abstractNumId w:val="11"/>
  </w:num>
  <w:num w:numId="8" w16cid:durableId="1516072944">
    <w:abstractNumId w:val="7"/>
  </w:num>
  <w:num w:numId="9" w16cid:durableId="1457682220">
    <w:abstractNumId w:val="19"/>
  </w:num>
  <w:num w:numId="10" w16cid:durableId="1987125197">
    <w:abstractNumId w:val="9"/>
  </w:num>
  <w:num w:numId="11" w16cid:durableId="1761443462">
    <w:abstractNumId w:val="5"/>
  </w:num>
  <w:num w:numId="12" w16cid:durableId="525950318">
    <w:abstractNumId w:val="8"/>
  </w:num>
  <w:num w:numId="13" w16cid:durableId="292054718">
    <w:abstractNumId w:val="10"/>
  </w:num>
  <w:num w:numId="14" w16cid:durableId="1871383100">
    <w:abstractNumId w:val="14"/>
  </w:num>
  <w:num w:numId="15" w16cid:durableId="970139089">
    <w:abstractNumId w:val="4"/>
  </w:num>
  <w:num w:numId="16" w16cid:durableId="242615297">
    <w:abstractNumId w:val="20"/>
  </w:num>
  <w:num w:numId="17" w16cid:durableId="310672368">
    <w:abstractNumId w:val="1"/>
  </w:num>
  <w:num w:numId="18" w16cid:durableId="402727416">
    <w:abstractNumId w:val="13"/>
  </w:num>
  <w:num w:numId="19" w16cid:durableId="1095829830">
    <w:abstractNumId w:val="0"/>
  </w:num>
  <w:num w:numId="20" w16cid:durableId="1925720227">
    <w:abstractNumId w:val="17"/>
  </w:num>
  <w:num w:numId="21" w16cid:durableId="186478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72480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169B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3DD4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303C"/>
    <w:rsid w:val="00584880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156F6"/>
    <w:rsid w:val="006171A6"/>
    <w:rsid w:val="006214D3"/>
    <w:rsid w:val="006256A0"/>
    <w:rsid w:val="006367AC"/>
    <w:rsid w:val="00643E88"/>
    <w:rsid w:val="006546CB"/>
    <w:rsid w:val="0066072E"/>
    <w:rsid w:val="006731D5"/>
    <w:rsid w:val="006737DD"/>
    <w:rsid w:val="0067668A"/>
    <w:rsid w:val="00681200"/>
    <w:rsid w:val="0069633B"/>
    <w:rsid w:val="006A22D2"/>
    <w:rsid w:val="006A5984"/>
    <w:rsid w:val="006B0F97"/>
    <w:rsid w:val="006B2AA4"/>
    <w:rsid w:val="006B642C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C79A0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97358"/>
    <w:rsid w:val="008A7600"/>
    <w:rsid w:val="008B5000"/>
    <w:rsid w:val="008B786E"/>
    <w:rsid w:val="008C2C1C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77B67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255D8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2CAB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149CC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0182"/>
    <w:rsid w:val="00F17E59"/>
    <w:rsid w:val="00F32933"/>
    <w:rsid w:val="00F51BD4"/>
    <w:rsid w:val="00F5581A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4D278-F134-459A-A110-1BA97F89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2026-05-25T12:41:00Z</dcterms:created>
  <dcterms:modified xsi:type="dcterms:W3CDTF">2026-05-25T12:41:00Z</dcterms:modified>
</cp:coreProperties>
</file>