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9DB7" w14:textId="77777777" w:rsidR="00265410" w:rsidRDefault="00265410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E923F22" w14:textId="0A0D70DD" w:rsidR="00265410" w:rsidRDefault="00601EFE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776EB1">
        <w:rPr>
          <w:rFonts w:eastAsia="Times New Roman"/>
          <w:b/>
          <w:bCs/>
          <w:iCs/>
          <w:sz w:val="36"/>
          <w:szCs w:val="36"/>
        </w:rPr>
        <w:t>6</w:t>
      </w:r>
    </w:p>
    <w:p w14:paraId="7B8CEA64" w14:textId="77777777" w:rsidR="00265410" w:rsidRDefault="00265410"/>
    <w:p w14:paraId="68090605" w14:textId="77777777" w:rsidR="00265410" w:rsidRDefault="00265410">
      <w:pPr>
        <w:ind w:firstLine="1134"/>
        <w:jc w:val="both"/>
        <w:rPr>
          <w:sz w:val="28"/>
          <w:szCs w:val="28"/>
        </w:rPr>
      </w:pPr>
    </w:p>
    <w:p w14:paraId="3D38EC39" w14:textId="77777777" w:rsidR="00265410" w:rsidRDefault="00601EF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4BCB0A97" w14:textId="77777777" w:rsidR="00265410" w:rsidRDefault="00265410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762326C" w14:textId="77777777" w:rsidR="001B458F" w:rsidRPr="001B458F" w:rsidRDefault="00601EFE" w:rsidP="001B45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que juntamente com a Companhia de Saneamento Básico do Estado de São Paulo – SABESP inclua no cronograma de serviços, </w:t>
      </w:r>
      <w:r w:rsidR="001B458F" w:rsidRPr="001B458F">
        <w:rPr>
          <w:rFonts w:asciiTheme="minorHAnsi" w:hAnsiTheme="minorHAnsi" w:cstheme="minorHAnsi"/>
        </w:rPr>
        <w:t>a</w:t>
      </w:r>
      <w:r w:rsidR="001B458F" w:rsidRPr="001B458F">
        <w:rPr>
          <w:rFonts w:asciiTheme="minorHAnsi" w:eastAsia="Times New Roman" w:hAnsiTheme="minorHAnsi" w:cstheme="minorHAnsi"/>
          <w:lang w:eastAsia="pt-BR"/>
        </w:rPr>
        <w:t xml:space="preserve"> </w:t>
      </w:r>
      <w:r w:rsidR="00E12E82">
        <w:rPr>
          <w:rFonts w:asciiTheme="minorHAnsi" w:eastAsia="Times New Roman" w:hAnsiTheme="minorHAnsi" w:cstheme="minorHAnsi"/>
          <w:lang w:eastAsia="pt-BR"/>
        </w:rPr>
        <w:t>verificação do sistema de saneamento básico</w:t>
      </w:r>
      <w:r w:rsidR="001B458F" w:rsidRPr="001B458F">
        <w:rPr>
          <w:rFonts w:asciiTheme="minorHAnsi" w:eastAsia="Times New Roman" w:hAnsiTheme="minorHAnsi" w:cstheme="minorHAnsi"/>
          <w:lang w:eastAsia="pt-BR"/>
        </w:rPr>
        <w:t xml:space="preserve"> </w:t>
      </w:r>
      <w:r w:rsidR="001B458F" w:rsidRPr="001B458F">
        <w:rPr>
          <w:rFonts w:asciiTheme="minorHAnsi" w:hAnsiTheme="minorHAnsi" w:cstheme="minorHAnsi"/>
        </w:rPr>
        <w:t>no endereço referido abaixo:</w:t>
      </w:r>
    </w:p>
    <w:p w14:paraId="1D3544D5" w14:textId="77777777" w:rsidR="001B458F" w:rsidRPr="001B458F" w:rsidRDefault="001B458F" w:rsidP="001B458F">
      <w:pPr>
        <w:jc w:val="both"/>
        <w:rPr>
          <w:rFonts w:asciiTheme="minorHAnsi" w:hAnsiTheme="minorHAnsi" w:cstheme="minorHAnsi"/>
        </w:rPr>
      </w:pPr>
    </w:p>
    <w:p w14:paraId="1F9E72ED" w14:textId="77777777" w:rsidR="001B458F" w:rsidRPr="001B458F" w:rsidRDefault="001B458F" w:rsidP="001B458F">
      <w:pPr>
        <w:jc w:val="both"/>
        <w:rPr>
          <w:rFonts w:asciiTheme="minorHAnsi" w:hAnsiTheme="minorHAnsi" w:cstheme="minorHAnsi"/>
        </w:rPr>
      </w:pPr>
    </w:p>
    <w:p w14:paraId="1CABB5E2" w14:textId="35766232" w:rsidR="001B458F" w:rsidRPr="001B458F" w:rsidRDefault="001B458F" w:rsidP="001B458F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1B458F">
        <w:rPr>
          <w:rFonts w:asciiTheme="minorHAnsi" w:eastAsia="Times New Roman" w:hAnsiTheme="minorHAnsi" w:cstheme="minorHAnsi"/>
          <w:lang w:eastAsia="pt-BR"/>
        </w:rPr>
        <w:t xml:space="preserve">- </w:t>
      </w:r>
      <w:r w:rsidR="00E12E82">
        <w:rPr>
          <w:rFonts w:asciiTheme="minorHAnsi" w:eastAsia="Times New Roman" w:hAnsiTheme="minorHAnsi" w:cstheme="minorHAnsi"/>
          <w:lang w:eastAsia="pt-BR"/>
        </w:rPr>
        <w:t>Rua</w:t>
      </w:r>
      <w:r w:rsidR="00776EB1">
        <w:rPr>
          <w:rFonts w:asciiTheme="minorHAnsi" w:eastAsia="Times New Roman" w:hAnsiTheme="minorHAnsi" w:cstheme="minorHAnsi"/>
          <w:lang w:eastAsia="pt-BR"/>
        </w:rPr>
        <w:t xml:space="preserve"> Andiroba</w:t>
      </w:r>
      <w:r w:rsidR="001B073C" w:rsidRPr="001B073C">
        <w:rPr>
          <w:rFonts w:asciiTheme="minorHAnsi" w:eastAsia="Times New Roman" w:hAnsiTheme="minorHAnsi" w:cstheme="minorHAnsi"/>
          <w:lang w:eastAsia="pt-BR"/>
        </w:rPr>
        <w:t xml:space="preserve"> no bairro </w:t>
      </w:r>
      <w:proofErr w:type="spellStart"/>
      <w:r w:rsidR="00776EB1">
        <w:rPr>
          <w:rFonts w:asciiTheme="minorHAnsi" w:eastAsia="Times New Roman" w:hAnsiTheme="minorHAnsi" w:cstheme="minorHAnsi"/>
          <w:lang w:eastAsia="pt-BR"/>
        </w:rPr>
        <w:t>Cipozinho</w:t>
      </w:r>
      <w:proofErr w:type="spellEnd"/>
      <w:r w:rsidR="001B073C" w:rsidRPr="001B073C">
        <w:rPr>
          <w:rFonts w:asciiTheme="minorHAnsi" w:eastAsia="Times New Roman" w:hAnsiTheme="minorHAnsi" w:cstheme="minorHAnsi"/>
          <w:lang w:eastAsia="pt-BR"/>
        </w:rPr>
        <w:t>.</w:t>
      </w:r>
    </w:p>
    <w:p w14:paraId="026D5308" w14:textId="77777777" w:rsidR="001B458F" w:rsidRDefault="00E12E82" w:rsidP="00E12E82">
      <w:pPr>
        <w:tabs>
          <w:tab w:val="left" w:pos="6390"/>
        </w:tabs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ab/>
      </w:r>
    </w:p>
    <w:p w14:paraId="371708AA" w14:textId="77777777" w:rsidR="00265410" w:rsidRDefault="00265410" w:rsidP="001B458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9B4226D" w14:textId="77777777" w:rsidR="00265410" w:rsidRDefault="00265410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5E9970B5" w14:textId="77777777" w:rsidR="00265410" w:rsidRDefault="00265410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F85CA0A" w14:textId="6CE23D07" w:rsidR="00265410" w:rsidRDefault="00601EFE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776EB1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de </w:t>
      </w:r>
      <w:r w:rsidR="00776EB1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776EB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0AA4A5E5" w14:textId="77777777" w:rsidR="00265410" w:rsidRDefault="00265410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97D07DF" w14:textId="77777777" w:rsidR="00265410" w:rsidRDefault="00265410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CA3F35D" w14:textId="77777777" w:rsidR="00265410" w:rsidRDefault="00265410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8BC3291" w14:textId="77777777" w:rsidR="00265410" w:rsidRDefault="00265410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6ECC137" w14:textId="77777777" w:rsidR="00265410" w:rsidRDefault="00265410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3BD1AF8" w14:textId="77777777" w:rsidR="00265410" w:rsidRDefault="00601EFE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68C07A93" w14:textId="77777777" w:rsidR="00265410" w:rsidRDefault="00601EFE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3B2B5B7A" w14:textId="77777777" w:rsidR="00265410" w:rsidRDefault="00265410">
      <w:pPr>
        <w:ind w:firstLine="1134"/>
        <w:jc w:val="both"/>
        <w:rPr>
          <w:sz w:val="26"/>
          <w:szCs w:val="26"/>
        </w:rPr>
      </w:pPr>
    </w:p>
    <w:p w14:paraId="09613DC0" w14:textId="77777777" w:rsidR="00265410" w:rsidRDefault="00265410">
      <w:pPr>
        <w:jc w:val="center"/>
        <w:rPr>
          <w:rFonts w:asciiTheme="minorHAnsi" w:hAnsiTheme="minorHAnsi" w:cstheme="minorHAnsi"/>
        </w:rPr>
      </w:pPr>
    </w:p>
    <w:p w14:paraId="728AADD6" w14:textId="77777777" w:rsidR="00265410" w:rsidRDefault="00265410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265410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83AF" w14:textId="77777777" w:rsidR="00D67CF2" w:rsidRDefault="00D67CF2">
      <w:r>
        <w:separator/>
      </w:r>
    </w:p>
  </w:endnote>
  <w:endnote w:type="continuationSeparator" w:id="0">
    <w:p w14:paraId="6EFF68BA" w14:textId="77777777" w:rsidR="00D67CF2" w:rsidRDefault="00D6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CFAF" w14:textId="77777777" w:rsidR="00265410" w:rsidRDefault="00601EFE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B975E18" w14:textId="77777777" w:rsidR="00265410" w:rsidRDefault="00601EFE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901794F" w14:textId="77777777" w:rsidR="00265410" w:rsidRDefault="00265410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3F91" w14:textId="77777777" w:rsidR="00D67CF2" w:rsidRDefault="00D67CF2">
      <w:r>
        <w:separator/>
      </w:r>
    </w:p>
  </w:footnote>
  <w:footnote w:type="continuationSeparator" w:id="0">
    <w:p w14:paraId="19C29A77" w14:textId="77777777" w:rsidR="00D67CF2" w:rsidRDefault="00D6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AC61" w14:textId="77777777" w:rsidR="00265410" w:rsidRDefault="00601EFE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4F349D7" wp14:editId="746493A5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0"/>
    <w:rsid w:val="001B073C"/>
    <w:rsid w:val="001B458F"/>
    <w:rsid w:val="00265410"/>
    <w:rsid w:val="00296AA6"/>
    <w:rsid w:val="0048640A"/>
    <w:rsid w:val="00546482"/>
    <w:rsid w:val="00552E02"/>
    <w:rsid w:val="00601EFE"/>
    <w:rsid w:val="00697195"/>
    <w:rsid w:val="0077633D"/>
    <w:rsid w:val="00776EB1"/>
    <w:rsid w:val="00A13EDC"/>
    <w:rsid w:val="00B05C3A"/>
    <w:rsid w:val="00CC3BB1"/>
    <w:rsid w:val="00D67CF2"/>
    <w:rsid w:val="00E1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87D7"/>
  <w15:docId w15:val="{C2747673-DCBA-4E4A-9526-3DC0EE2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CCDE-581A-408F-9238-099DA5F0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2026-03-24T14:42:00Z</dcterms:created>
  <dcterms:modified xsi:type="dcterms:W3CDTF">2026-03-24T14:42:00Z</dcterms:modified>
  <dc:language>pt-BR</dc:language>
</cp:coreProperties>
</file>