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76BD774C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 xml:space="preserve">a Sr. </w:t>
      </w:r>
      <w:r w:rsidR="0024486B">
        <w:rPr>
          <w:rFonts w:asciiTheme="minorHAnsi" w:hAnsiTheme="minorHAnsi" w:cstheme="minorHAnsi"/>
          <w:b/>
          <w:bCs/>
        </w:rPr>
        <w:t>Salomão Souza Rodrigues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316CF720" w14:textId="2C9A9AF7" w:rsidR="0024486B" w:rsidRDefault="0024486B" w:rsidP="0024486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4486B">
        <w:rPr>
          <w:rFonts w:asciiTheme="minorHAnsi" w:hAnsiTheme="minorHAnsi" w:cstheme="minorHAnsi"/>
        </w:rPr>
        <w:t xml:space="preserve">Salomão, mais conhecido como </w:t>
      </w:r>
      <w:r w:rsidR="00593558">
        <w:rPr>
          <w:rFonts w:asciiTheme="minorHAnsi" w:hAnsiTheme="minorHAnsi" w:cstheme="minorHAnsi"/>
        </w:rPr>
        <w:t>“</w:t>
      </w:r>
      <w:r w:rsidR="00593558" w:rsidRPr="00593558">
        <w:rPr>
          <w:rFonts w:asciiTheme="minorHAnsi" w:hAnsiTheme="minorHAnsi" w:cstheme="minorHAnsi"/>
          <w:i/>
          <w:iCs/>
        </w:rPr>
        <w:t>B</w:t>
      </w:r>
      <w:r w:rsidRPr="00593558">
        <w:rPr>
          <w:rFonts w:asciiTheme="minorHAnsi" w:hAnsiTheme="minorHAnsi" w:cstheme="minorHAnsi"/>
          <w:i/>
          <w:iCs/>
        </w:rPr>
        <w:t>radock</w:t>
      </w:r>
      <w:r w:rsidR="00593558">
        <w:rPr>
          <w:rFonts w:asciiTheme="minorHAnsi" w:hAnsiTheme="minorHAnsi" w:cstheme="minorHAnsi"/>
        </w:rPr>
        <w:t>”</w:t>
      </w:r>
      <w:r w:rsidRPr="002448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="0050599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quipe </w:t>
      </w:r>
      <w:r w:rsidR="0050599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avalo </w:t>
      </w:r>
      <w:r w:rsidR="0050599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oido, </w:t>
      </w:r>
      <w:r w:rsidRPr="0024486B">
        <w:rPr>
          <w:rFonts w:asciiTheme="minorHAnsi" w:hAnsiTheme="minorHAnsi" w:cstheme="minorHAnsi"/>
        </w:rPr>
        <w:t>neto de uma paranaense e um carioca</w:t>
      </w:r>
      <w:r>
        <w:rPr>
          <w:rFonts w:asciiTheme="minorHAnsi" w:hAnsiTheme="minorHAnsi" w:cstheme="minorHAnsi"/>
        </w:rPr>
        <w:t>.</w:t>
      </w:r>
      <w:r w:rsidRPr="0024486B">
        <w:rPr>
          <w:rFonts w:asciiTheme="minorHAnsi" w:hAnsiTheme="minorHAnsi" w:cstheme="minorHAnsi"/>
        </w:rPr>
        <w:t xml:space="preserve"> Filho de Josué </w:t>
      </w:r>
      <w:r>
        <w:rPr>
          <w:rFonts w:asciiTheme="minorHAnsi" w:hAnsiTheme="minorHAnsi" w:cstheme="minorHAnsi"/>
        </w:rPr>
        <w:t>R</w:t>
      </w:r>
      <w:r w:rsidRPr="0024486B">
        <w:rPr>
          <w:rFonts w:asciiTheme="minorHAnsi" w:hAnsiTheme="minorHAnsi" w:cstheme="minorHAnsi"/>
        </w:rPr>
        <w:t>odrigues e Irani Souza Silva Rodrigues</w:t>
      </w:r>
      <w:r w:rsidR="000064FA">
        <w:rPr>
          <w:rFonts w:asciiTheme="minorHAnsi" w:hAnsiTheme="minorHAnsi" w:cstheme="minorHAnsi"/>
        </w:rPr>
        <w:t>,</w:t>
      </w:r>
      <w:r w:rsidRPr="0024486B">
        <w:rPr>
          <w:rFonts w:asciiTheme="minorHAnsi" w:hAnsiTheme="minorHAnsi" w:cstheme="minorHAnsi"/>
        </w:rPr>
        <w:t xml:space="preserve"> um paulista e uma baiana que se encontraram no Rio Embu</w:t>
      </w:r>
      <w:r w:rsidR="000064FA">
        <w:rPr>
          <w:rFonts w:asciiTheme="minorHAnsi" w:hAnsiTheme="minorHAnsi" w:cstheme="minorHAnsi"/>
        </w:rPr>
        <w:t>-G</w:t>
      </w:r>
      <w:r w:rsidRPr="0024486B">
        <w:rPr>
          <w:rFonts w:asciiTheme="minorHAnsi" w:hAnsiTheme="minorHAnsi" w:cstheme="minorHAnsi"/>
        </w:rPr>
        <w:t>uaçu quando jovens</w:t>
      </w:r>
      <w:r>
        <w:rPr>
          <w:rFonts w:asciiTheme="minorHAnsi" w:hAnsiTheme="minorHAnsi" w:cstheme="minorHAnsi"/>
        </w:rPr>
        <w:t>.</w:t>
      </w:r>
    </w:p>
    <w:p w14:paraId="746E519D" w14:textId="386D374E" w:rsidR="0024486B" w:rsidRPr="0024486B" w:rsidRDefault="0024486B" w:rsidP="0024486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Nascido em </w:t>
      </w:r>
      <w:r w:rsidRPr="0024486B">
        <w:rPr>
          <w:rFonts w:asciiTheme="minorHAnsi" w:hAnsiTheme="minorHAnsi" w:cstheme="minorHAnsi"/>
        </w:rPr>
        <w:t>Embu Guaçu</w:t>
      </w:r>
      <w:r>
        <w:rPr>
          <w:rFonts w:asciiTheme="minorHAnsi" w:hAnsiTheme="minorHAnsi" w:cstheme="minorHAnsi"/>
        </w:rPr>
        <w:t>, quando criança</w:t>
      </w:r>
      <w:r w:rsidR="00593558">
        <w:rPr>
          <w:rFonts w:asciiTheme="minorHAnsi" w:hAnsiTheme="minorHAnsi" w:cstheme="minorHAnsi"/>
        </w:rPr>
        <w:t xml:space="preserve"> residiu na Rua Beta,</w:t>
      </w:r>
      <w:r w:rsidRPr="0024486B">
        <w:rPr>
          <w:rFonts w:asciiTheme="minorHAnsi" w:hAnsiTheme="minorHAnsi" w:cstheme="minorHAnsi"/>
        </w:rPr>
        <w:t xml:space="preserve"> mais conhecida como Mossoró.</w:t>
      </w:r>
      <w:r w:rsidR="00593558">
        <w:rPr>
          <w:rFonts w:asciiTheme="minorHAnsi" w:hAnsiTheme="minorHAnsi" w:cstheme="minorHAnsi"/>
        </w:rPr>
        <w:t xml:space="preserve"> Desde a infância </w:t>
      </w:r>
      <w:r w:rsidRPr="0024486B">
        <w:rPr>
          <w:rFonts w:asciiTheme="minorHAnsi" w:hAnsiTheme="minorHAnsi" w:cstheme="minorHAnsi"/>
        </w:rPr>
        <w:t xml:space="preserve">sempre </w:t>
      </w:r>
      <w:r w:rsidR="00593558">
        <w:rPr>
          <w:rFonts w:asciiTheme="minorHAnsi" w:hAnsiTheme="minorHAnsi" w:cstheme="minorHAnsi"/>
        </w:rPr>
        <w:t xml:space="preserve">gostou </w:t>
      </w:r>
      <w:r w:rsidRPr="0024486B">
        <w:rPr>
          <w:rFonts w:asciiTheme="minorHAnsi" w:hAnsiTheme="minorHAnsi" w:cstheme="minorHAnsi"/>
        </w:rPr>
        <w:t>de ajudar os mais carentes</w:t>
      </w:r>
      <w:r w:rsidR="00593558">
        <w:rPr>
          <w:rFonts w:asciiTheme="minorHAnsi" w:hAnsiTheme="minorHAnsi" w:cstheme="minorHAnsi"/>
        </w:rPr>
        <w:t xml:space="preserve">, aprendendo a compartilhar o </w:t>
      </w:r>
      <w:r w:rsidRPr="0024486B">
        <w:rPr>
          <w:rFonts w:asciiTheme="minorHAnsi" w:hAnsiTheme="minorHAnsi" w:cstheme="minorHAnsi"/>
        </w:rPr>
        <w:t>pouco que tinha</w:t>
      </w:r>
      <w:r w:rsidR="00593558">
        <w:rPr>
          <w:rFonts w:asciiTheme="minorHAnsi" w:hAnsiTheme="minorHAnsi" w:cstheme="minorHAnsi"/>
        </w:rPr>
        <w:t xml:space="preserve"> com os mais vulneráveis</w:t>
      </w:r>
      <w:r w:rsidRPr="0024486B">
        <w:rPr>
          <w:rFonts w:asciiTheme="minorHAnsi" w:hAnsiTheme="minorHAnsi" w:cstheme="minorHAnsi"/>
        </w:rPr>
        <w:t>.</w:t>
      </w:r>
    </w:p>
    <w:p w14:paraId="2EB5BB26" w14:textId="33F0715C" w:rsidR="0024486B" w:rsidRPr="0024486B" w:rsidRDefault="00593558" w:rsidP="0024486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membro da “E</w:t>
      </w:r>
      <w:r w:rsidR="0024486B" w:rsidRPr="0024486B">
        <w:rPr>
          <w:rFonts w:asciiTheme="minorHAnsi" w:hAnsiTheme="minorHAnsi" w:cstheme="minorHAnsi"/>
        </w:rPr>
        <w:t>quipe</w:t>
      </w:r>
      <w:r>
        <w:rPr>
          <w:rFonts w:asciiTheme="minorHAnsi" w:hAnsiTheme="minorHAnsi" w:cstheme="minorHAnsi"/>
        </w:rPr>
        <w:t xml:space="preserve"> Ca</w:t>
      </w:r>
      <w:r w:rsidR="0024486B" w:rsidRPr="0024486B">
        <w:rPr>
          <w:rFonts w:asciiTheme="minorHAnsi" w:hAnsiTheme="minorHAnsi" w:cstheme="minorHAnsi"/>
        </w:rPr>
        <w:t xml:space="preserve">valo </w:t>
      </w:r>
      <w:r>
        <w:rPr>
          <w:rFonts w:asciiTheme="minorHAnsi" w:hAnsiTheme="minorHAnsi" w:cstheme="minorHAnsi"/>
        </w:rPr>
        <w:t>D</w:t>
      </w:r>
      <w:r w:rsidR="0024486B" w:rsidRPr="0024486B">
        <w:rPr>
          <w:rFonts w:asciiTheme="minorHAnsi" w:hAnsiTheme="minorHAnsi" w:cstheme="minorHAnsi"/>
        </w:rPr>
        <w:t>oido</w:t>
      </w:r>
      <w:r>
        <w:rPr>
          <w:rFonts w:asciiTheme="minorHAnsi" w:hAnsiTheme="minorHAnsi" w:cstheme="minorHAnsi"/>
        </w:rPr>
        <w:t xml:space="preserve">” desde seus </w:t>
      </w:r>
      <w:r w:rsidR="0024486B" w:rsidRPr="0024486B">
        <w:rPr>
          <w:rFonts w:asciiTheme="minorHAnsi" w:hAnsiTheme="minorHAnsi" w:cstheme="minorHAnsi"/>
        </w:rPr>
        <w:t>23 anos</w:t>
      </w:r>
      <w:r>
        <w:rPr>
          <w:rFonts w:asciiTheme="minorHAnsi" w:hAnsiTheme="minorHAnsi" w:cstheme="minorHAnsi"/>
        </w:rPr>
        <w:t>, o qual faz um trabalho voluntário na arrecadação e doação de alimentos, as famílias carentes de nossa cidade. É muito grato a população de Embu-Guaçu, que apoia esse projeto voluntariado.</w:t>
      </w:r>
    </w:p>
    <w:p w14:paraId="55B024A1" w14:textId="77777777" w:rsidR="00593558" w:rsidRDefault="00593558" w:rsidP="0024486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ser um cidadão que acredita no potencial</w:t>
      </w:r>
      <w:r w:rsidR="0024486B" w:rsidRPr="002448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das pessoas, conquista novos amigos através de seus </w:t>
      </w:r>
      <w:r w:rsidR="0024486B" w:rsidRPr="0024486B">
        <w:rPr>
          <w:rFonts w:asciiTheme="minorHAnsi" w:hAnsiTheme="minorHAnsi" w:cstheme="minorHAnsi"/>
        </w:rPr>
        <w:t>eventos</w:t>
      </w:r>
      <w:r>
        <w:rPr>
          <w:rFonts w:asciiTheme="minorHAnsi" w:hAnsiTheme="minorHAnsi" w:cstheme="minorHAnsi"/>
        </w:rPr>
        <w:t xml:space="preserve"> de carros, que colaboram na missão de ajudar ao próximo. Que</w:t>
      </w:r>
      <w:r w:rsidR="0024486B" w:rsidRPr="0024486B">
        <w:rPr>
          <w:rFonts w:asciiTheme="minorHAnsi" w:hAnsiTheme="minorHAnsi" w:cstheme="minorHAnsi"/>
        </w:rPr>
        <w:t xml:space="preserve"> Deus</w:t>
      </w:r>
      <w:r>
        <w:rPr>
          <w:rFonts w:asciiTheme="minorHAnsi" w:hAnsiTheme="minorHAnsi" w:cstheme="minorHAnsi"/>
        </w:rPr>
        <w:t xml:space="preserve"> esteja sempre</w:t>
      </w:r>
      <w:r w:rsidR="0024486B" w:rsidRPr="0024486B">
        <w:rPr>
          <w:rFonts w:asciiTheme="minorHAnsi" w:hAnsiTheme="minorHAnsi" w:cstheme="minorHAnsi"/>
        </w:rPr>
        <w:t xml:space="preserve"> na frente abençoando e </w:t>
      </w:r>
      <w:r>
        <w:rPr>
          <w:rFonts w:asciiTheme="minorHAnsi" w:hAnsiTheme="minorHAnsi" w:cstheme="minorHAnsi"/>
        </w:rPr>
        <w:t>levando</w:t>
      </w:r>
      <w:r w:rsidR="0024486B" w:rsidRPr="0024486B">
        <w:rPr>
          <w:rFonts w:asciiTheme="minorHAnsi" w:hAnsiTheme="minorHAnsi" w:cstheme="minorHAnsi"/>
        </w:rPr>
        <w:t xml:space="preserve"> alegria a todos que precisam</w:t>
      </w:r>
      <w:r>
        <w:rPr>
          <w:rFonts w:asciiTheme="minorHAnsi" w:hAnsiTheme="minorHAnsi" w:cstheme="minorHAnsi"/>
        </w:rPr>
        <w:t>.</w:t>
      </w:r>
    </w:p>
    <w:p w14:paraId="272C2ACB" w14:textId="590CA8AF" w:rsidR="00AB0147" w:rsidRDefault="00AB0147" w:rsidP="0024486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3EF9EDF3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12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4698" w14:textId="77777777" w:rsidR="00805B81" w:rsidRDefault="00805B81">
      <w:r>
        <w:separator/>
      </w:r>
    </w:p>
  </w:endnote>
  <w:endnote w:type="continuationSeparator" w:id="0">
    <w:p w14:paraId="44BC07A1" w14:textId="77777777" w:rsidR="00805B81" w:rsidRDefault="0080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38E4" w14:textId="77777777" w:rsidR="00805B81" w:rsidRDefault="00805B81">
      <w:r>
        <w:separator/>
      </w:r>
    </w:p>
  </w:footnote>
  <w:footnote w:type="continuationSeparator" w:id="0">
    <w:p w14:paraId="5B159B77" w14:textId="77777777" w:rsidR="00805B81" w:rsidRDefault="0080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C6962"/>
    <w:rsid w:val="000D20B0"/>
    <w:rsid w:val="000E2B0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73139"/>
    <w:rsid w:val="00275AE1"/>
    <w:rsid w:val="00283158"/>
    <w:rsid w:val="002841A1"/>
    <w:rsid w:val="0028445B"/>
    <w:rsid w:val="00294771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D7A6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775D"/>
    <w:rsid w:val="0047220E"/>
    <w:rsid w:val="004741FD"/>
    <w:rsid w:val="004751C0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05992"/>
    <w:rsid w:val="00525EF9"/>
    <w:rsid w:val="005374EE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47A"/>
    <w:rsid w:val="006B2AA4"/>
    <w:rsid w:val="006B7CB6"/>
    <w:rsid w:val="006C57C7"/>
    <w:rsid w:val="006C741A"/>
    <w:rsid w:val="006D5C2F"/>
    <w:rsid w:val="006E0BAC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05B81"/>
    <w:rsid w:val="008248B3"/>
    <w:rsid w:val="00830B10"/>
    <w:rsid w:val="00832488"/>
    <w:rsid w:val="0083592D"/>
    <w:rsid w:val="0083738B"/>
    <w:rsid w:val="00841F3E"/>
    <w:rsid w:val="00855E72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0580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44D4"/>
    <w:rsid w:val="00A61A26"/>
    <w:rsid w:val="00A731D6"/>
    <w:rsid w:val="00A73D7C"/>
    <w:rsid w:val="00A87D9C"/>
    <w:rsid w:val="00A93744"/>
    <w:rsid w:val="00AB0147"/>
    <w:rsid w:val="00AB2270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4463"/>
    <w:rsid w:val="00F17E59"/>
    <w:rsid w:val="00F2010B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2026-02-03T14:54:00Z</dcterms:created>
  <dcterms:modified xsi:type="dcterms:W3CDTF">2026-02-03T14:56:00Z</dcterms:modified>
</cp:coreProperties>
</file>