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2F919F4A" w:rsidR="002E0541" w:rsidRPr="002E0541" w:rsidRDefault="002E0541" w:rsidP="001E19C0">
      <w:pPr>
        <w:spacing w:after="120"/>
        <w:ind w:left="426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</w:t>
      </w:r>
      <w:r w:rsidR="004F5E7D">
        <w:rPr>
          <w:rFonts w:ascii="Calibri" w:hAnsi="Calibri" w:cs="Calibri"/>
          <w:iCs/>
        </w:rPr>
        <w:t>David Reis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5893C866" w14:textId="77777777" w:rsidR="007A3FFC" w:rsidRDefault="007A3FFC" w:rsidP="002E0541">
      <w:pPr>
        <w:jc w:val="center"/>
        <w:rPr>
          <w:b/>
          <w:sz w:val="36"/>
          <w:szCs w:val="36"/>
        </w:rPr>
      </w:pPr>
    </w:p>
    <w:p w14:paraId="6D1AA738" w14:textId="4281E8B6" w:rsidR="002E0541" w:rsidRPr="00F44DAC" w:rsidRDefault="002E0541" w:rsidP="002E0541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F44DAC">
        <w:rPr>
          <w:rFonts w:asciiTheme="minorHAnsi" w:hAnsiTheme="minorHAnsi" w:cstheme="minorHAnsi"/>
          <w:b/>
          <w:sz w:val="28"/>
          <w:szCs w:val="28"/>
        </w:rPr>
        <w:t>PROJETO DE LEI</w:t>
      </w:r>
      <w:r w:rsidR="007D756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44DAC">
        <w:rPr>
          <w:rFonts w:asciiTheme="minorHAnsi" w:hAnsiTheme="minorHAnsi" w:cstheme="minorHAnsi"/>
          <w:b/>
          <w:sz w:val="28"/>
          <w:szCs w:val="28"/>
        </w:rPr>
        <w:t xml:space="preserve">Nº </w:t>
      </w:r>
      <w:proofErr w:type="spellStart"/>
      <w:r w:rsidRPr="00F44DAC">
        <w:rPr>
          <w:rFonts w:asciiTheme="minorHAnsi" w:hAnsiTheme="minorHAnsi" w:cstheme="minorHAnsi"/>
          <w:b/>
          <w:iCs/>
          <w:sz w:val="28"/>
          <w:szCs w:val="28"/>
        </w:rPr>
        <w:t>xxx</w:t>
      </w:r>
      <w:proofErr w:type="spellEnd"/>
      <w:r w:rsidRPr="00F44DAC">
        <w:rPr>
          <w:rFonts w:asciiTheme="minorHAnsi" w:hAnsiTheme="minorHAnsi" w:cstheme="minorHAnsi"/>
          <w:b/>
          <w:iCs/>
          <w:sz w:val="28"/>
          <w:szCs w:val="28"/>
        </w:rPr>
        <w:t>/202</w:t>
      </w:r>
      <w:r w:rsidR="00D50C7A">
        <w:rPr>
          <w:rFonts w:asciiTheme="minorHAnsi" w:hAnsiTheme="minorHAnsi" w:cstheme="minorHAnsi"/>
          <w:b/>
          <w:iCs/>
          <w:sz w:val="28"/>
          <w:szCs w:val="28"/>
        </w:rPr>
        <w:t>5</w:t>
      </w:r>
    </w:p>
    <w:p w14:paraId="49401437" w14:textId="77777777" w:rsidR="00EF60C4" w:rsidRPr="001E19C0" w:rsidRDefault="00EF60C4" w:rsidP="00EF60C4">
      <w:pPr>
        <w:ind w:left="4962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0928BB93" w14:textId="464CA489" w:rsidR="00EA2CA3" w:rsidRPr="00EA2CA3" w:rsidRDefault="00FF0AC4" w:rsidP="00593874">
      <w:pPr>
        <w:shd w:val="clear" w:color="auto" w:fill="FFFFFF"/>
        <w:spacing w:after="120"/>
        <w:ind w:left="5387" w:firstLine="992"/>
        <w:jc w:val="both"/>
        <w:rPr>
          <w:rFonts w:asciiTheme="minorHAnsi" w:hAnsiTheme="minorHAnsi" w:cstheme="minorHAnsi"/>
          <w:i/>
          <w:shd w:val="clear" w:color="auto" w:fill="FFFFFF"/>
        </w:rPr>
      </w:pPr>
      <w:bookmarkStart w:id="0" w:name="artigo_1"/>
      <w:r w:rsidRPr="00EA2CA3">
        <w:rPr>
          <w:rFonts w:asciiTheme="minorHAnsi" w:eastAsia="Calibri" w:hAnsiTheme="minorHAnsi" w:cstheme="minorHAnsi"/>
          <w:i/>
          <w:lang w:eastAsia="en-US"/>
        </w:rPr>
        <w:t>“</w:t>
      </w:r>
      <w:r w:rsidR="004014B7">
        <w:rPr>
          <w:rFonts w:asciiTheme="minorHAnsi" w:hAnsiTheme="minorHAnsi" w:cstheme="minorHAnsi"/>
          <w:i/>
          <w:shd w:val="clear" w:color="auto" w:fill="FFFFFF"/>
        </w:rPr>
        <w:t>Acrescenta o parágrafo único ao art. 56 da Lei Municipal n. 1.724/2001</w:t>
      </w:r>
      <w:r w:rsidR="00EA2CA3" w:rsidRPr="00EA2CA3">
        <w:rPr>
          <w:rFonts w:asciiTheme="minorHAnsi" w:hAnsiTheme="minorHAnsi" w:cstheme="minorHAnsi"/>
          <w:i/>
          <w:shd w:val="clear" w:color="auto" w:fill="FFFFFF"/>
        </w:rPr>
        <w:t>.”</w:t>
      </w:r>
    </w:p>
    <w:p w14:paraId="7D460720" w14:textId="30DFEC3C" w:rsidR="00FF0AC4" w:rsidRPr="00FF0AC4" w:rsidRDefault="00FF0AC4" w:rsidP="00FF0AC4">
      <w:pPr>
        <w:ind w:left="4253" w:firstLine="1276"/>
        <w:jc w:val="both"/>
        <w:rPr>
          <w:rFonts w:asciiTheme="minorHAnsi" w:eastAsia="Calibri" w:hAnsiTheme="minorHAnsi" w:cstheme="minorHAnsi"/>
          <w:b/>
          <w:bCs/>
          <w:i/>
          <w:lang w:eastAsia="en-US"/>
        </w:rPr>
      </w:pPr>
    </w:p>
    <w:p w14:paraId="3673B883" w14:textId="77777777" w:rsidR="007A3FFC" w:rsidRPr="00EA2CA3" w:rsidRDefault="007A3FFC" w:rsidP="00593874">
      <w:pPr>
        <w:ind w:left="4253" w:firstLine="1276"/>
        <w:jc w:val="both"/>
        <w:rPr>
          <w:rFonts w:asciiTheme="minorHAnsi" w:eastAsia="Calibri" w:hAnsiTheme="minorHAnsi" w:cstheme="minorHAnsi"/>
          <w:bCs/>
          <w:i/>
          <w:lang w:eastAsia="en-US"/>
        </w:rPr>
      </w:pPr>
    </w:p>
    <w:bookmarkEnd w:id="0"/>
    <w:p w14:paraId="6A9FF0D5" w14:textId="5ECA9E55" w:rsidR="00382C8A" w:rsidRDefault="00382C8A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382C8A">
        <w:rPr>
          <w:rFonts w:asciiTheme="minorHAnsi" w:hAnsiTheme="minorHAnsi" w:cstheme="minorHAnsi"/>
          <w:bCs/>
          <w:shd w:val="clear" w:color="auto" w:fill="FFFFFF"/>
        </w:rPr>
        <w:t xml:space="preserve">Art. 1º </w:t>
      </w:r>
      <w:r w:rsidR="004014B7" w:rsidRPr="004014B7">
        <w:rPr>
          <w:rFonts w:asciiTheme="minorHAnsi" w:hAnsiTheme="minorHAnsi" w:cstheme="minorHAnsi"/>
          <w:bCs/>
          <w:shd w:val="clear" w:color="auto" w:fill="FFFFFF"/>
        </w:rPr>
        <w:t>O art.</w:t>
      </w:r>
      <w:r w:rsidR="004014B7">
        <w:rPr>
          <w:rFonts w:asciiTheme="minorHAnsi" w:hAnsiTheme="minorHAnsi" w:cstheme="minorHAnsi"/>
          <w:bCs/>
          <w:shd w:val="clear" w:color="auto" w:fill="FFFFFF"/>
        </w:rPr>
        <w:t xml:space="preserve">56 </w:t>
      </w:r>
      <w:r w:rsidR="004014B7" w:rsidRPr="004014B7">
        <w:rPr>
          <w:rFonts w:asciiTheme="minorHAnsi" w:hAnsiTheme="minorHAnsi" w:cstheme="minorHAnsi"/>
          <w:bCs/>
          <w:shd w:val="clear" w:color="auto" w:fill="FFFFFF"/>
        </w:rPr>
        <w:t>da Lei ordinári</w:t>
      </w:r>
      <w:r w:rsidR="004014B7">
        <w:rPr>
          <w:rFonts w:asciiTheme="minorHAnsi" w:hAnsiTheme="minorHAnsi" w:cstheme="minorHAnsi"/>
          <w:bCs/>
          <w:shd w:val="clear" w:color="auto" w:fill="FFFFFF"/>
        </w:rPr>
        <w:t xml:space="preserve">a 1.724 </w:t>
      </w:r>
      <w:r w:rsidR="004014B7" w:rsidRPr="004014B7">
        <w:rPr>
          <w:rFonts w:asciiTheme="minorHAnsi" w:hAnsiTheme="minorHAnsi" w:cstheme="minorHAnsi"/>
          <w:bCs/>
          <w:shd w:val="clear" w:color="auto" w:fill="FFFFFF"/>
        </w:rPr>
        <w:t xml:space="preserve">de </w:t>
      </w:r>
      <w:r w:rsidR="004014B7">
        <w:rPr>
          <w:rFonts w:asciiTheme="minorHAnsi" w:hAnsiTheme="minorHAnsi" w:cstheme="minorHAnsi"/>
          <w:bCs/>
          <w:shd w:val="clear" w:color="auto" w:fill="FFFFFF"/>
        </w:rPr>
        <w:t>13 de novembro de 2001</w:t>
      </w:r>
      <w:r w:rsidR="004014B7" w:rsidRPr="004014B7">
        <w:rPr>
          <w:rFonts w:asciiTheme="minorHAnsi" w:hAnsiTheme="minorHAnsi" w:cstheme="minorHAnsi"/>
          <w:bCs/>
          <w:shd w:val="clear" w:color="auto" w:fill="FFFFFF"/>
        </w:rPr>
        <w:t>, passa a vigorar acrescido do seguinte</w:t>
      </w:r>
      <w:r w:rsidR="004014B7">
        <w:rPr>
          <w:rFonts w:asciiTheme="minorHAnsi" w:hAnsiTheme="minorHAnsi" w:cstheme="minorHAnsi"/>
          <w:bCs/>
          <w:shd w:val="clear" w:color="auto" w:fill="FFFFFF"/>
        </w:rPr>
        <w:t xml:space="preserve"> parágrafo</w:t>
      </w:r>
      <w:r w:rsidR="004014B7" w:rsidRPr="004014B7">
        <w:rPr>
          <w:rFonts w:asciiTheme="minorHAnsi" w:hAnsiTheme="minorHAnsi" w:cstheme="minorHAnsi"/>
          <w:bCs/>
          <w:shd w:val="clear" w:color="auto" w:fill="FFFFFF"/>
        </w:rPr>
        <w:t>:</w:t>
      </w:r>
    </w:p>
    <w:p w14:paraId="4695FFBB" w14:textId="61995C8C" w:rsidR="004014B7" w:rsidRDefault="00382C8A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382C8A">
        <w:rPr>
          <w:rFonts w:asciiTheme="minorHAnsi" w:hAnsiTheme="minorHAnsi" w:cstheme="minorHAnsi"/>
          <w:bCs/>
          <w:shd w:val="clear" w:color="auto" w:fill="FFFFFF"/>
        </w:rPr>
        <w:t xml:space="preserve">Parágrafo único. </w:t>
      </w:r>
      <w:r w:rsidR="004014B7">
        <w:rPr>
          <w:rFonts w:asciiTheme="minorHAnsi" w:hAnsiTheme="minorHAnsi" w:cstheme="minorHAnsi"/>
          <w:bCs/>
          <w:shd w:val="clear" w:color="auto" w:fill="FFFFFF"/>
        </w:rPr>
        <w:t>A isenção do imposto fica estendida ao contribuinte que possuir dependentes com doenças e portadores de deficiência:</w:t>
      </w:r>
    </w:p>
    <w:p w14:paraId="7BDFB1F2" w14:textId="74103C3E" w:rsidR="004014B7" w:rsidRDefault="004014B7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>- Alzheimer</w:t>
      </w:r>
    </w:p>
    <w:p w14:paraId="21C19553" w14:textId="256D35F9" w:rsidR="004014B7" w:rsidRDefault="004014B7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 xml:space="preserve">- Síndrome de Down e Síndrome de </w:t>
      </w:r>
      <w:proofErr w:type="spellStart"/>
      <w:r>
        <w:rPr>
          <w:rFonts w:asciiTheme="minorHAnsi" w:hAnsiTheme="minorHAnsi" w:cstheme="minorHAnsi"/>
          <w:bCs/>
          <w:shd w:val="clear" w:color="auto" w:fill="FFFFFF"/>
        </w:rPr>
        <w:t>Tourret</w:t>
      </w:r>
      <w:proofErr w:type="spellEnd"/>
    </w:p>
    <w:p w14:paraId="79E091A3" w14:textId="0CA7E493" w:rsidR="004014B7" w:rsidRDefault="004014B7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 xml:space="preserve">- </w:t>
      </w:r>
      <w:r w:rsidR="005D6B6A">
        <w:rPr>
          <w:rFonts w:asciiTheme="minorHAnsi" w:hAnsiTheme="minorHAnsi" w:cstheme="minorHAnsi"/>
          <w:bCs/>
          <w:shd w:val="clear" w:color="auto" w:fill="FFFFFF"/>
        </w:rPr>
        <w:t>Transtorno do Espectro Autista (TEA)</w:t>
      </w:r>
    </w:p>
    <w:p w14:paraId="0A8C290B" w14:textId="792CCBDE" w:rsidR="00382C8A" w:rsidRDefault="004014B7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>
        <w:rPr>
          <w:rFonts w:asciiTheme="minorHAnsi" w:hAnsiTheme="minorHAnsi" w:cstheme="minorHAnsi"/>
          <w:bCs/>
          <w:shd w:val="clear" w:color="auto" w:fill="FFFFFF"/>
        </w:rPr>
        <w:t xml:space="preserve"> </w:t>
      </w:r>
      <w:r w:rsidR="00382C8A" w:rsidRPr="00382C8A">
        <w:rPr>
          <w:rFonts w:asciiTheme="minorHAnsi" w:hAnsiTheme="minorHAnsi" w:cstheme="minorHAnsi"/>
          <w:bCs/>
          <w:shd w:val="clear" w:color="auto" w:fill="FFFFFF"/>
        </w:rPr>
        <w:t xml:space="preserve"> </w:t>
      </w:r>
    </w:p>
    <w:p w14:paraId="0B5CD912" w14:textId="7D7C0F78" w:rsidR="00593874" w:rsidRDefault="00382C8A" w:rsidP="00593874">
      <w:pPr>
        <w:shd w:val="clear" w:color="auto" w:fill="FFFFFF"/>
        <w:spacing w:after="12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382C8A">
        <w:rPr>
          <w:rFonts w:asciiTheme="minorHAnsi" w:hAnsiTheme="minorHAnsi" w:cstheme="minorHAnsi"/>
          <w:bCs/>
          <w:shd w:val="clear" w:color="auto" w:fill="FFFFFF"/>
        </w:rPr>
        <w:t>Art. 2º Esta Lei entra em vigor na data de sua publicação.</w:t>
      </w:r>
    </w:p>
    <w:p w14:paraId="27E5AE1B" w14:textId="2B8D045A" w:rsidR="002E0541" w:rsidRPr="0075560C" w:rsidRDefault="002E0541" w:rsidP="00593874">
      <w:pPr>
        <w:shd w:val="clear" w:color="auto" w:fill="FFFFFF"/>
        <w:spacing w:after="120"/>
        <w:jc w:val="right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Câmara Municipal de Embu-Guaçu, </w:t>
      </w:r>
      <w:r w:rsidR="00593874">
        <w:rPr>
          <w:rFonts w:asciiTheme="minorHAnsi" w:hAnsiTheme="minorHAnsi" w:cstheme="minorHAnsi"/>
        </w:rPr>
        <w:t>13</w:t>
      </w:r>
      <w:r w:rsidR="00976ACC">
        <w:rPr>
          <w:rFonts w:asciiTheme="minorHAnsi" w:hAnsiTheme="minorHAnsi" w:cstheme="minorHAnsi"/>
        </w:rPr>
        <w:t xml:space="preserve"> de </w:t>
      </w:r>
      <w:r w:rsidR="007A3FFC">
        <w:rPr>
          <w:rFonts w:asciiTheme="minorHAnsi" w:hAnsiTheme="minorHAnsi" w:cstheme="minorHAnsi"/>
        </w:rPr>
        <w:t>novem</w:t>
      </w:r>
      <w:r w:rsidR="00976ACC">
        <w:rPr>
          <w:rFonts w:asciiTheme="minorHAnsi" w:hAnsiTheme="minorHAnsi" w:cstheme="minorHAnsi"/>
        </w:rPr>
        <w:t>bro</w:t>
      </w:r>
      <w:r w:rsidR="007D7560">
        <w:rPr>
          <w:rFonts w:asciiTheme="minorHAnsi" w:hAnsiTheme="minorHAnsi" w:cstheme="minorHAnsi"/>
        </w:rPr>
        <w:t xml:space="preserve"> de 202</w:t>
      </w:r>
      <w:r w:rsidR="004F5E7D">
        <w:rPr>
          <w:rFonts w:asciiTheme="minorHAnsi" w:hAnsiTheme="minorHAnsi" w:cstheme="minorHAnsi"/>
        </w:rPr>
        <w:t>5</w:t>
      </w:r>
      <w:r w:rsidRPr="0075560C">
        <w:rPr>
          <w:rFonts w:asciiTheme="minorHAnsi" w:hAnsiTheme="minorHAnsi" w:cstheme="minorHAnsi"/>
        </w:rPr>
        <w:t>.</w:t>
      </w:r>
    </w:p>
    <w:p w14:paraId="38528DFE" w14:textId="77777777" w:rsidR="00154C8D" w:rsidRDefault="00154C8D" w:rsidP="002E0541">
      <w:pPr>
        <w:jc w:val="center"/>
        <w:rPr>
          <w:rFonts w:asciiTheme="minorHAnsi" w:hAnsiTheme="minorHAnsi" w:cstheme="minorHAnsi"/>
          <w:b/>
          <w:bCs/>
        </w:rPr>
      </w:pPr>
    </w:p>
    <w:p w14:paraId="7D3CB0D0" w14:textId="7A3E04FE" w:rsidR="002E0541" w:rsidRPr="00C452D8" w:rsidRDefault="004F5E7D" w:rsidP="002E0541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1C58122D" w14:textId="3048E5A1" w:rsidR="002E0541" w:rsidRPr="0075560C" w:rsidRDefault="002E0541" w:rsidP="002E0541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 w:rsidR="004F5E7D">
        <w:rPr>
          <w:rFonts w:asciiTheme="minorHAnsi" w:hAnsiTheme="minorHAnsi" w:cstheme="minorHAnsi"/>
        </w:rPr>
        <w:t>MDB</w:t>
      </w:r>
    </w:p>
    <w:p w14:paraId="0D303F94" w14:textId="77777777" w:rsidR="00136869" w:rsidRDefault="00136869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57BC1FCB" w14:textId="77777777" w:rsidR="00666CE8" w:rsidRDefault="00666CE8" w:rsidP="00B50157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24D5366E" w14:textId="29BA36B7" w:rsidR="002E0541" w:rsidRPr="00A608CC" w:rsidRDefault="002E0541" w:rsidP="00B50157">
      <w:pPr>
        <w:jc w:val="center"/>
        <w:rPr>
          <w:rFonts w:asciiTheme="minorHAnsi" w:hAnsiTheme="minorHAnsi" w:cstheme="minorHAnsi"/>
          <w:color w:val="E36C0A"/>
          <w:sz w:val="32"/>
          <w:szCs w:val="32"/>
        </w:rPr>
      </w:pPr>
      <w:r w:rsidRPr="00A608CC">
        <w:rPr>
          <w:rFonts w:asciiTheme="minorHAnsi" w:hAnsiTheme="minorHAnsi" w:cstheme="minorHAnsi"/>
          <w:sz w:val="32"/>
          <w:szCs w:val="32"/>
        </w:rPr>
        <w:t>JUSTIFICATIVA</w:t>
      </w:r>
    </w:p>
    <w:p w14:paraId="2295D096" w14:textId="77777777" w:rsidR="002E0541" w:rsidRPr="00A608CC" w:rsidRDefault="002E0541" w:rsidP="002E0541">
      <w:pPr>
        <w:jc w:val="both"/>
        <w:rPr>
          <w:rFonts w:asciiTheme="minorHAnsi" w:hAnsiTheme="minorHAnsi" w:cstheme="minorHAnsi"/>
        </w:rPr>
      </w:pPr>
    </w:p>
    <w:p w14:paraId="2C6981BA" w14:textId="7AA7997F" w:rsidR="00382C8A" w:rsidRPr="00382C8A" w:rsidRDefault="00382C8A" w:rsidP="00382C8A">
      <w:pPr>
        <w:spacing w:line="360" w:lineRule="auto"/>
        <w:jc w:val="both"/>
        <w:rPr>
          <w:rFonts w:asciiTheme="minorHAnsi" w:hAnsiTheme="minorHAnsi" w:cstheme="minorHAnsi"/>
        </w:rPr>
      </w:pPr>
    </w:p>
    <w:p w14:paraId="6DDD286A" w14:textId="58E0A3F2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</w:rPr>
        <w:t xml:space="preserve">O presente Projeto de Lei propõe alterar a Lei Ordinária nº 1.724, de 13 de novembro de 2001, visando </w:t>
      </w:r>
      <w:r w:rsidRPr="005D6B6A">
        <w:rPr>
          <w:rFonts w:asciiTheme="minorHAnsi" w:hAnsiTheme="minorHAnsi" w:cstheme="minorHAnsi"/>
          <w:b/>
          <w:bCs/>
        </w:rPr>
        <w:t>estender a isenção fiscal</w:t>
      </w:r>
      <w:r w:rsidRPr="005D6B6A">
        <w:rPr>
          <w:rFonts w:asciiTheme="minorHAnsi" w:hAnsiTheme="minorHAnsi" w:cstheme="minorHAnsi"/>
        </w:rPr>
        <w:t xml:space="preserve"> prevista no seu Art. 56. A isenção será concedida ao contribuinte que possuir dependentes portadores das seguintes doenças e deficiências: </w:t>
      </w:r>
      <w:r w:rsidRPr="005D6B6A">
        <w:rPr>
          <w:rFonts w:asciiTheme="minorHAnsi" w:hAnsiTheme="minorHAnsi" w:cstheme="minorHAnsi"/>
          <w:b/>
          <w:bCs/>
        </w:rPr>
        <w:t>Alzheimer, Síndrome de Down, Síndrome de Tourette e Transtorno do Espectro Autista (TEA).</w:t>
      </w:r>
    </w:p>
    <w:p w14:paraId="58644B64" w14:textId="77777777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</w:rPr>
        <w:lastRenderedPageBreak/>
        <w:t xml:space="preserve">O objetivo principal desta medida é promover a </w:t>
      </w:r>
      <w:r w:rsidRPr="005D6B6A">
        <w:rPr>
          <w:rFonts w:asciiTheme="minorHAnsi" w:hAnsiTheme="minorHAnsi" w:cstheme="minorHAnsi"/>
          <w:b/>
          <w:bCs/>
        </w:rPr>
        <w:t>Justiça Social</w:t>
      </w:r>
      <w:r w:rsidRPr="005D6B6A">
        <w:rPr>
          <w:rFonts w:asciiTheme="minorHAnsi" w:hAnsiTheme="minorHAnsi" w:cstheme="minorHAnsi"/>
        </w:rPr>
        <w:t xml:space="preserve"> e o </w:t>
      </w:r>
      <w:r w:rsidRPr="005D6B6A">
        <w:rPr>
          <w:rFonts w:asciiTheme="minorHAnsi" w:hAnsiTheme="minorHAnsi" w:cstheme="minorHAnsi"/>
          <w:b/>
          <w:bCs/>
        </w:rPr>
        <w:t>Princípio da Dignidade da Pessoa Humana</w:t>
      </w:r>
      <w:r w:rsidRPr="005D6B6A">
        <w:rPr>
          <w:rFonts w:asciiTheme="minorHAnsi" w:hAnsiTheme="minorHAnsi" w:cstheme="minorHAnsi"/>
        </w:rPr>
        <w:t>, reconhecendo o ônus financeiro adicional e contínuo imposto às famílias que cuidam de pessoas com estas condições.</w:t>
      </w:r>
    </w:p>
    <w:p w14:paraId="0B2EF64B" w14:textId="77777777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</w:rPr>
        <w:t xml:space="preserve">O cuidado com dependentes que possuem as condições listadas impõe um </w:t>
      </w:r>
      <w:r w:rsidRPr="005D6B6A">
        <w:rPr>
          <w:rFonts w:asciiTheme="minorHAnsi" w:hAnsiTheme="minorHAnsi" w:cstheme="minorHAnsi"/>
          <w:b/>
          <w:bCs/>
        </w:rPr>
        <w:t>custo substancial e permanente</w:t>
      </w:r>
      <w:r w:rsidRPr="005D6B6A">
        <w:rPr>
          <w:rFonts w:asciiTheme="minorHAnsi" w:hAnsiTheme="minorHAnsi" w:cstheme="minorHAnsi"/>
        </w:rPr>
        <w:t xml:space="preserve"> às famílias, que muitas vezes ultrapassa significativamente o orçamento doméstico médio. Esses custos incluem:</w:t>
      </w:r>
    </w:p>
    <w:p w14:paraId="23AB4F53" w14:textId="77777777" w:rsidR="005D6B6A" w:rsidRPr="005D6B6A" w:rsidRDefault="005D6B6A" w:rsidP="005D6B6A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  <w:b/>
          <w:bCs/>
        </w:rPr>
        <w:t>Tratamentos Especializados e Terapias:</w:t>
      </w:r>
      <w:r w:rsidRPr="005D6B6A">
        <w:rPr>
          <w:rFonts w:asciiTheme="minorHAnsi" w:hAnsiTheme="minorHAnsi" w:cstheme="minorHAnsi"/>
        </w:rPr>
        <w:t xml:space="preserve"> Fisioterapia, fonoaudiologia, terapia ocupacional, acompanhamento psicológico/psiquiátrico, e terapias específicas para TEA e Síndrome de Down.</w:t>
      </w:r>
    </w:p>
    <w:p w14:paraId="7E0EDFD7" w14:textId="77777777" w:rsidR="005D6B6A" w:rsidRPr="005D6B6A" w:rsidRDefault="005D6B6A" w:rsidP="005D6B6A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  <w:b/>
          <w:bCs/>
        </w:rPr>
        <w:t>Medicamentos de Uso Contínuo:</w:t>
      </w:r>
      <w:r w:rsidRPr="005D6B6A">
        <w:rPr>
          <w:rFonts w:asciiTheme="minorHAnsi" w:hAnsiTheme="minorHAnsi" w:cstheme="minorHAnsi"/>
        </w:rPr>
        <w:t xml:space="preserve"> Essenciais para o controle de sintomas do Alzheimer, Síndrome de Tourette e outras comorbidades.</w:t>
      </w:r>
    </w:p>
    <w:p w14:paraId="1BAE4041" w14:textId="77777777" w:rsidR="005D6B6A" w:rsidRPr="005D6B6A" w:rsidRDefault="005D6B6A" w:rsidP="005D6B6A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  <w:b/>
          <w:bCs/>
        </w:rPr>
        <w:t>Acompanhamento e Cuidados Especiais:</w:t>
      </w:r>
      <w:r w:rsidRPr="005D6B6A">
        <w:rPr>
          <w:rFonts w:asciiTheme="minorHAnsi" w:hAnsiTheme="minorHAnsi" w:cstheme="minorHAnsi"/>
        </w:rPr>
        <w:t xml:space="preserve"> Necessidade de cuidadores ou adaptações na rotina de trabalho dos pais/responsáveis, que frequentemente precisam reduzir sua jornada ou deixar o emprego.</w:t>
      </w:r>
    </w:p>
    <w:p w14:paraId="06E3CEEA" w14:textId="77777777" w:rsidR="005D6B6A" w:rsidRPr="005D6B6A" w:rsidRDefault="005D6B6A" w:rsidP="005D6B6A">
      <w:pPr>
        <w:numPr>
          <w:ilvl w:val="0"/>
          <w:numId w:val="32"/>
        </w:num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  <w:b/>
          <w:bCs/>
        </w:rPr>
        <w:t>Adaptações Residenciais:</w:t>
      </w:r>
      <w:r w:rsidRPr="005D6B6A">
        <w:rPr>
          <w:rFonts w:asciiTheme="minorHAnsi" w:hAnsiTheme="minorHAnsi" w:cstheme="minorHAnsi"/>
        </w:rPr>
        <w:t xml:space="preserve"> Demandas por reformas e equipamentos para garantir a acessibilidade e segurança do lar, especialmente em casos de Alzheimer e deficiências motoras associadas à Síndrome de Down.</w:t>
      </w:r>
    </w:p>
    <w:p w14:paraId="6C859D8E" w14:textId="77777777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</w:rPr>
        <w:t xml:space="preserve">A isenção fiscal, mesmo que parcial (referente a um tributo municipal como o IPTU), representa um </w:t>
      </w:r>
      <w:r w:rsidRPr="005D6B6A">
        <w:rPr>
          <w:rFonts w:asciiTheme="minorHAnsi" w:hAnsiTheme="minorHAnsi" w:cstheme="minorHAnsi"/>
          <w:b/>
          <w:bCs/>
        </w:rPr>
        <w:t>alívio financeiro necessário e justo</w:t>
      </w:r>
      <w:r w:rsidRPr="005D6B6A">
        <w:rPr>
          <w:rFonts w:asciiTheme="minorHAnsi" w:hAnsiTheme="minorHAnsi" w:cstheme="minorHAnsi"/>
        </w:rPr>
        <w:t>, permitindo que esses recursos sejam direcionados para as necessidades cruciais de saúde, educação e bem-estar do dependente.</w:t>
      </w:r>
    </w:p>
    <w:p w14:paraId="5CFA336A" w14:textId="040EE167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</w:p>
    <w:p w14:paraId="00E9D836" w14:textId="77777777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</w:rPr>
        <w:t>A Constituição Federal estabelece, em diversos artigos, a obrigação do Estado (em todas as suas esferas) de proteger e promover os direitos das pessoas com deficiência e dos idosos, com vistas à sua inclusão social.</w:t>
      </w:r>
    </w:p>
    <w:p w14:paraId="261839F4" w14:textId="77777777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</w:rPr>
        <w:t xml:space="preserve">Esta proposição se alinha com o </w:t>
      </w:r>
      <w:r w:rsidRPr="005D6B6A">
        <w:rPr>
          <w:rFonts w:asciiTheme="minorHAnsi" w:hAnsiTheme="minorHAnsi" w:cstheme="minorHAnsi"/>
          <w:b/>
          <w:bCs/>
        </w:rPr>
        <w:t>Princípio da Capacidade Contributiva</w:t>
      </w:r>
      <w:r w:rsidRPr="005D6B6A">
        <w:rPr>
          <w:rFonts w:asciiTheme="minorHAnsi" w:hAnsiTheme="minorHAnsi" w:cstheme="minorHAnsi"/>
        </w:rPr>
        <w:t xml:space="preserve">, sugerindo uma modulação da obrigação fiscal baseada na realidade econômica e social do contribuinte. O tributo não deve apenas arrecadar, mas também cumprir uma </w:t>
      </w:r>
      <w:r w:rsidRPr="005D6B6A">
        <w:rPr>
          <w:rFonts w:asciiTheme="minorHAnsi" w:hAnsiTheme="minorHAnsi" w:cstheme="minorHAnsi"/>
          <w:b/>
          <w:bCs/>
        </w:rPr>
        <w:t>função social</w:t>
      </w:r>
      <w:r w:rsidRPr="005D6B6A">
        <w:rPr>
          <w:rFonts w:asciiTheme="minorHAnsi" w:hAnsiTheme="minorHAnsi" w:cstheme="minorHAnsi"/>
        </w:rPr>
        <w:t>, atuando como instrumento de redistribuição de renda e amparo a grupos vulneráveis.</w:t>
      </w:r>
    </w:p>
    <w:p w14:paraId="0A74112C" w14:textId="49E9D315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</w:rPr>
        <w:lastRenderedPageBreak/>
        <w:t>Conceder essa isenção é um ato de reconhecimento do Poder Público municipal ao esforço e dedicação dessas famílias, minimizando o impacto econômico para que possam proporcionar um melhor padrão de vida aos seus dependentes, em consonância com os valores éticos e sociais da municipalidade.</w:t>
      </w:r>
    </w:p>
    <w:p w14:paraId="21C3878F" w14:textId="2A539BFB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</w:p>
    <w:p w14:paraId="65344E7A" w14:textId="77777777" w:rsidR="005D6B6A" w:rsidRPr="005D6B6A" w:rsidRDefault="005D6B6A" w:rsidP="005D6B6A">
      <w:pPr>
        <w:spacing w:line="360" w:lineRule="auto"/>
        <w:jc w:val="both"/>
        <w:rPr>
          <w:rFonts w:asciiTheme="minorHAnsi" w:hAnsiTheme="minorHAnsi" w:cstheme="minorHAnsi"/>
        </w:rPr>
      </w:pPr>
      <w:r w:rsidRPr="005D6B6A">
        <w:rPr>
          <w:rFonts w:asciiTheme="minorHAnsi" w:hAnsiTheme="minorHAnsi" w:cstheme="minorHAnsi"/>
        </w:rPr>
        <w:t>Pela relevância social e pelo respaldo nos princípios constitucionais da dignidade humana e da justiça social, submetemos o presente Projeto de Lei à apreciação e aprovação.</w:t>
      </w:r>
    </w:p>
    <w:p w14:paraId="3C825AFC" w14:textId="6BA0E3DE" w:rsidR="00594466" w:rsidRPr="00594466" w:rsidRDefault="00594466" w:rsidP="00594466">
      <w:pPr>
        <w:spacing w:line="360" w:lineRule="auto"/>
        <w:jc w:val="both"/>
        <w:rPr>
          <w:rFonts w:asciiTheme="minorHAnsi" w:hAnsiTheme="minorHAnsi" w:cstheme="minorHAnsi"/>
        </w:rPr>
      </w:pPr>
    </w:p>
    <w:p w14:paraId="6D504095" w14:textId="597E49EE" w:rsidR="0034310D" w:rsidRDefault="0034310D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p w14:paraId="0A53286B" w14:textId="77777777" w:rsidR="006723DB" w:rsidRPr="00C452D8" w:rsidRDefault="006723DB" w:rsidP="006723DB">
      <w:pPr>
        <w:jc w:val="center"/>
        <w:rPr>
          <w:rFonts w:asciiTheme="minorHAnsi" w:hAnsiTheme="minorHAnsi" w:cstheme="minorHAnsi"/>
          <w:b/>
          <w:bCs/>
        </w:rPr>
      </w:pPr>
      <w:r w:rsidRPr="00C452D8">
        <w:rPr>
          <w:rFonts w:asciiTheme="minorHAnsi" w:hAnsiTheme="minorHAnsi" w:cstheme="minorHAnsi"/>
          <w:b/>
          <w:bCs/>
        </w:rPr>
        <w:t>David Reis</w:t>
      </w:r>
    </w:p>
    <w:p w14:paraId="33425655" w14:textId="77777777" w:rsidR="006723DB" w:rsidRPr="0075560C" w:rsidRDefault="006723DB" w:rsidP="006723DB">
      <w:pPr>
        <w:spacing w:after="120"/>
        <w:jc w:val="center"/>
        <w:rPr>
          <w:rFonts w:asciiTheme="minorHAnsi" w:hAnsiTheme="minorHAnsi" w:cstheme="minorHAnsi"/>
        </w:rPr>
      </w:pPr>
      <w:r w:rsidRPr="0075560C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MDB</w:t>
      </w:r>
    </w:p>
    <w:p w14:paraId="587E8F7A" w14:textId="77777777" w:rsidR="006723DB" w:rsidRPr="00A608CC" w:rsidRDefault="006723DB" w:rsidP="00C452D8">
      <w:pPr>
        <w:spacing w:line="360" w:lineRule="auto"/>
        <w:jc w:val="both"/>
        <w:rPr>
          <w:rFonts w:asciiTheme="minorHAnsi" w:hAnsiTheme="minorHAnsi" w:cstheme="minorHAnsi"/>
        </w:rPr>
      </w:pPr>
    </w:p>
    <w:sectPr w:rsidR="006723DB" w:rsidRPr="00A608CC" w:rsidSect="00603E2C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BB9" w14:textId="77777777" w:rsidR="00B435C4" w:rsidRDefault="00B435C4">
      <w:r>
        <w:separator/>
      </w:r>
    </w:p>
  </w:endnote>
  <w:endnote w:type="continuationSeparator" w:id="0">
    <w:p w14:paraId="7E26CC9B" w14:textId="77777777" w:rsidR="00B435C4" w:rsidRDefault="00B4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43D8ACF5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C1599E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</w:t>
    </w:r>
    <w:r w:rsidR="004F5E7D">
      <w:rPr>
        <w:rFonts w:ascii="Calibri" w:hAnsi="Calibri" w:cs="Calibri"/>
        <w:b/>
        <w:color w:val="215868"/>
        <w:spacing w:val="30"/>
        <w:sz w:val="16"/>
      </w:rPr>
      <w:t>vereadordavidreis</w:t>
    </w:r>
    <w:r w:rsidRPr="002E0541">
      <w:rPr>
        <w:rFonts w:ascii="Calibri" w:hAnsi="Calibri" w:cs="Calibri"/>
        <w:b/>
        <w:color w:val="215868"/>
        <w:spacing w:val="30"/>
        <w:sz w:val="16"/>
      </w:rPr>
      <w:t>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61A46" w14:textId="77777777" w:rsidR="00B435C4" w:rsidRDefault="00B435C4">
      <w:r>
        <w:separator/>
      </w:r>
    </w:p>
  </w:footnote>
  <w:footnote w:type="continuationSeparator" w:id="0">
    <w:p w14:paraId="68F85318" w14:textId="77777777" w:rsidR="00B435C4" w:rsidRDefault="00B43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D32F" w14:textId="77777777" w:rsidR="004F5E7D" w:rsidRPr="009A5E7C" w:rsidRDefault="004F5E7D" w:rsidP="004F5E7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606B8351" wp14:editId="17999744">
          <wp:extent cx="6300470" cy="925830"/>
          <wp:effectExtent l="0" t="0" r="5080" b="7620"/>
          <wp:docPr id="1215436212" name="Imagem 2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Uma imagem contendo Text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D96879" w14:textId="77777777" w:rsidR="004F5E7D" w:rsidRPr="008B4621" w:rsidRDefault="004F5E7D" w:rsidP="004F5E7D">
    <w:pPr>
      <w:pStyle w:val="Cabealho"/>
    </w:pPr>
  </w:p>
  <w:p w14:paraId="1589BEDB" w14:textId="77777777" w:rsidR="004F5E7D" w:rsidRPr="00465B9F" w:rsidRDefault="004F5E7D" w:rsidP="004F5E7D">
    <w:pPr>
      <w:pStyle w:val="Cabealho"/>
    </w:pPr>
  </w:p>
  <w:p w14:paraId="4EA42E75" w14:textId="77777777" w:rsidR="00B1299F" w:rsidRPr="004F5E7D" w:rsidRDefault="00B1299F" w:rsidP="004F5E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8D363A"/>
    <w:multiLevelType w:val="multilevel"/>
    <w:tmpl w:val="3C82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50A45"/>
    <w:multiLevelType w:val="multilevel"/>
    <w:tmpl w:val="4CEC7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A2CDC"/>
    <w:multiLevelType w:val="multilevel"/>
    <w:tmpl w:val="51A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566D"/>
    <w:multiLevelType w:val="multilevel"/>
    <w:tmpl w:val="B926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402BD"/>
    <w:multiLevelType w:val="multilevel"/>
    <w:tmpl w:val="8B72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D91FF1"/>
    <w:multiLevelType w:val="multilevel"/>
    <w:tmpl w:val="19E4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A3255A"/>
    <w:multiLevelType w:val="multilevel"/>
    <w:tmpl w:val="57BE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5496B"/>
    <w:multiLevelType w:val="multilevel"/>
    <w:tmpl w:val="AC14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2E1991"/>
    <w:multiLevelType w:val="multilevel"/>
    <w:tmpl w:val="22F45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64FE7"/>
    <w:multiLevelType w:val="multilevel"/>
    <w:tmpl w:val="1C461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23645"/>
    <w:multiLevelType w:val="multilevel"/>
    <w:tmpl w:val="6608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F40E6D"/>
    <w:multiLevelType w:val="multilevel"/>
    <w:tmpl w:val="19C03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D3658"/>
    <w:multiLevelType w:val="multilevel"/>
    <w:tmpl w:val="293E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0670239">
    <w:abstractNumId w:val="27"/>
  </w:num>
  <w:num w:numId="2" w16cid:durableId="575633050">
    <w:abstractNumId w:val="5"/>
  </w:num>
  <w:num w:numId="3" w16cid:durableId="297884447">
    <w:abstractNumId w:val="21"/>
  </w:num>
  <w:num w:numId="4" w16cid:durableId="1107113943">
    <w:abstractNumId w:val="17"/>
  </w:num>
  <w:num w:numId="5" w16cid:durableId="688682866">
    <w:abstractNumId w:val="9"/>
  </w:num>
  <w:num w:numId="6" w16cid:durableId="1919167462">
    <w:abstractNumId w:val="23"/>
  </w:num>
  <w:num w:numId="7" w16cid:durableId="312612747">
    <w:abstractNumId w:val="16"/>
  </w:num>
  <w:num w:numId="8" w16cid:durableId="713701201">
    <w:abstractNumId w:val="11"/>
  </w:num>
  <w:num w:numId="9" w16cid:durableId="44918505">
    <w:abstractNumId w:val="28"/>
  </w:num>
  <w:num w:numId="10" w16cid:durableId="1040516059">
    <w:abstractNumId w:val="13"/>
  </w:num>
  <w:num w:numId="11" w16cid:durableId="1388532542">
    <w:abstractNumId w:val="8"/>
  </w:num>
  <w:num w:numId="12" w16cid:durableId="745566473">
    <w:abstractNumId w:val="12"/>
  </w:num>
  <w:num w:numId="13" w16cid:durableId="735783598">
    <w:abstractNumId w:val="14"/>
  </w:num>
  <w:num w:numId="14" w16cid:durableId="845092683">
    <w:abstractNumId w:val="20"/>
  </w:num>
  <w:num w:numId="15" w16cid:durableId="314261253">
    <w:abstractNumId w:val="7"/>
  </w:num>
  <w:num w:numId="16" w16cid:durableId="2072925100">
    <w:abstractNumId w:val="29"/>
  </w:num>
  <w:num w:numId="17" w16cid:durableId="1773620817">
    <w:abstractNumId w:val="1"/>
  </w:num>
  <w:num w:numId="18" w16cid:durableId="256715384">
    <w:abstractNumId w:val="18"/>
  </w:num>
  <w:num w:numId="19" w16cid:durableId="892690975">
    <w:abstractNumId w:val="0"/>
  </w:num>
  <w:num w:numId="20" w16cid:durableId="1736510722">
    <w:abstractNumId w:val="3"/>
  </w:num>
  <w:num w:numId="21" w16cid:durableId="598296701">
    <w:abstractNumId w:val="6"/>
  </w:num>
  <w:num w:numId="22" w16cid:durableId="86462181">
    <w:abstractNumId w:val="10"/>
  </w:num>
  <w:num w:numId="23" w16cid:durableId="438381400">
    <w:abstractNumId w:val="25"/>
  </w:num>
  <w:num w:numId="24" w16cid:durableId="2097506904">
    <w:abstractNumId w:val="30"/>
  </w:num>
  <w:num w:numId="25" w16cid:durableId="1085300768">
    <w:abstractNumId w:val="2"/>
  </w:num>
  <w:num w:numId="26" w16cid:durableId="1803695121">
    <w:abstractNumId w:val="26"/>
  </w:num>
  <w:num w:numId="27" w16cid:durableId="329525428">
    <w:abstractNumId w:val="15"/>
  </w:num>
  <w:num w:numId="28" w16cid:durableId="769592023">
    <w:abstractNumId w:val="4"/>
  </w:num>
  <w:num w:numId="29" w16cid:durableId="961498802">
    <w:abstractNumId w:val="31"/>
  </w:num>
  <w:num w:numId="30" w16cid:durableId="854272331">
    <w:abstractNumId w:val="19"/>
  </w:num>
  <w:num w:numId="31" w16cid:durableId="1640110092">
    <w:abstractNumId w:val="24"/>
  </w:num>
  <w:num w:numId="32" w16cid:durableId="21160984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1B2"/>
    <w:rsid w:val="0001789A"/>
    <w:rsid w:val="00026265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1320"/>
    <w:rsid w:val="000D20B0"/>
    <w:rsid w:val="000E2B0E"/>
    <w:rsid w:val="000E3800"/>
    <w:rsid w:val="0012337D"/>
    <w:rsid w:val="00136869"/>
    <w:rsid w:val="00154C8D"/>
    <w:rsid w:val="00182126"/>
    <w:rsid w:val="00191BFF"/>
    <w:rsid w:val="0019671A"/>
    <w:rsid w:val="001B4F75"/>
    <w:rsid w:val="001B58CF"/>
    <w:rsid w:val="001D23BF"/>
    <w:rsid w:val="001E1501"/>
    <w:rsid w:val="001E19C0"/>
    <w:rsid w:val="001E4090"/>
    <w:rsid w:val="001E479D"/>
    <w:rsid w:val="001F1FFE"/>
    <w:rsid w:val="001F2C96"/>
    <w:rsid w:val="001F606C"/>
    <w:rsid w:val="00200228"/>
    <w:rsid w:val="002007B5"/>
    <w:rsid w:val="00206FC2"/>
    <w:rsid w:val="00230D33"/>
    <w:rsid w:val="00233FC1"/>
    <w:rsid w:val="00234374"/>
    <w:rsid w:val="002364F6"/>
    <w:rsid w:val="00247645"/>
    <w:rsid w:val="00252117"/>
    <w:rsid w:val="002524D6"/>
    <w:rsid w:val="00257164"/>
    <w:rsid w:val="00275AE1"/>
    <w:rsid w:val="002822FC"/>
    <w:rsid w:val="00283158"/>
    <w:rsid w:val="002841A1"/>
    <w:rsid w:val="00294771"/>
    <w:rsid w:val="002A479E"/>
    <w:rsid w:val="002B65E5"/>
    <w:rsid w:val="002D04BB"/>
    <w:rsid w:val="002E0541"/>
    <w:rsid w:val="002F19D6"/>
    <w:rsid w:val="002F6928"/>
    <w:rsid w:val="003000EB"/>
    <w:rsid w:val="00325646"/>
    <w:rsid w:val="00330A5E"/>
    <w:rsid w:val="003340DC"/>
    <w:rsid w:val="0033585F"/>
    <w:rsid w:val="0034310D"/>
    <w:rsid w:val="00344D55"/>
    <w:rsid w:val="00347340"/>
    <w:rsid w:val="003521DB"/>
    <w:rsid w:val="0035295F"/>
    <w:rsid w:val="00355C02"/>
    <w:rsid w:val="00374175"/>
    <w:rsid w:val="00380F0A"/>
    <w:rsid w:val="00382C8A"/>
    <w:rsid w:val="00396B6E"/>
    <w:rsid w:val="003A081A"/>
    <w:rsid w:val="003A673A"/>
    <w:rsid w:val="003E30EC"/>
    <w:rsid w:val="00400885"/>
    <w:rsid w:val="0040091E"/>
    <w:rsid w:val="004014B7"/>
    <w:rsid w:val="00403C82"/>
    <w:rsid w:val="00412DE4"/>
    <w:rsid w:val="00423A42"/>
    <w:rsid w:val="00426717"/>
    <w:rsid w:val="00432D00"/>
    <w:rsid w:val="004336E6"/>
    <w:rsid w:val="00450A68"/>
    <w:rsid w:val="00453BD5"/>
    <w:rsid w:val="004578D2"/>
    <w:rsid w:val="0048229D"/>
    <w:rsid w:val="004826EF"/>
    <w:rsid w:val="00485D3F"/>
    <w:rsid w:val="00495C73"/>
    <w:rsid w:val="004A21D9"/>
    <w:rsid w:val="004B5F8A"/>
    <w:rsid w:val="004B6209"/>
    <w:rsid w:val="004C1A60"/>
    <w:rsid w:val="004C5DC6"/>
    <w:rsid w:val="004D70D0"/>
    <w:rsid w:val="004E2B52"/>
    <w:rsid w:val="004F5E7D"/>
    <w:rsid w:val="004F7C00"/>
    <w:rsid w:val="00503E75"/>
    <w:rsid w:val="00521A21"/>
    <w:rsid w:val="0052545E"/>
    <w:rsid w:val="00525EF9"/>
    <w:rsid w:val="005374EE"/>
    <w:rsid w:val="00552A4D"/>
    <w:rsid w:val="00561535"/>
    <w:rsid w:val="00577ADC"/>
    <w:rsid w:val="005864F5"/>
    <w:rsid w:val="00587686"/>
    <w:rsid w:val="0058768B"/>
    <w:rsid w:val="00593874"/>
    <w:rsid w:val="00594466"/>
    <w:rsid w:val="005A11F5"/>
    <w:rsid w:val="005A5350"/>
    <w:rsid w:val="005B04D1"/>
    <w:rsid w:val="005B22B7"/>
    <w:rsid w:val="005C4459"/>
    <w:rsid w:val="005C7B39"/>
    <w:rsid w:val="005D6322"/>
    <w:rsid w:val="005D6B6A"/>
    <w:rsid w:val="005F5994"/>
    <w:rsid w:val="00603E2C"/>
    <w:rsid w:val="0061204A"/>
    <w:rsid w:val="0061334E"/>
    <w:rsid w:val="006214D3"/>
    <w:rsid w:val="006256A0"/>
    <w:rsid w:val="00652ACE"/>
    <w:rsid w:val="0066072E"/>
    <w:rsid w:val="00666CE8"/>
    <w:rsid w:val="006723DB"/>
    <w:rsid w:val="006731D5"/>
    <w:rsid w:val="006737DD"/>
    <w:rsid w:val="00681200"/>
    <w:rsid w:val="0069633B"/>
    <w:rsid w:val="006A22D2"/>
    <w:rsid w:val="006A5984"/>
    <w:rsid w:val="006A7D18"/>
    <w:rsid w:val="006B2AA4"/>
    <w:rsid w:val="006B7CB6"/>
    <w:rsid w:val="006C57C7"/>
    <w:rsid w:val="006C741A"/>
    <w:rsid w:val="006D0575"/>
    <w:rsid w:val="006E40CB"/>
    <w:rsid w:val="006F6379"/>
    <w:rsid w:val="007026F1"/>
    <w:rsid w:val="007316CB"/>
    <w:rsid w:val="00731763"/>
    <w:rsid w:val="0073419F"/>
    <w:rsid w:val="007451E5"/>
    <w:rsid w:val="0075560C"/>
    <w:rsid w:val="00760F8F"/>
    <w:rsid w:val="0076445A"/>
    <w:rsid w:val="00767312"/>
    <w:rsid w:val="007A3B9B"/>
    <w:rsid w:val="007A3FFC"/>
    <w:rsid w:val="007B0F48"/>
    <w:rsid w:val="007C2313"/>
    <w:rsid w:val="007C5251"/>
    <w:rsid w:val="007D1F43"/>
    <w:rsid w:val="007D54DC"/>
    <w:rsid w:val="007D7560"/>
    <w:rsid w:val="007E01C8"/>
    <w:rsid w:val="007E2A37"/>
    <w:rsid w:val="007E2EC4"/>
    <w:rsid w:val="007E44D0"/>
    <w:rsid w:val="007E62AF"/>
    <w:rsid w:val="007E6C07"/>
    <w:rsid w:val="007E6D0A"/>
    <w:rsid w:val="007F1AB6"/>
    <w:rsid w:val="00805745"/>
    <w:rsid w:val="0081044A"/>
    <w:rsid w:val="00815DCA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23BB"/>
    <w:rsid w:val="008E4B7F"/>
    <w:rsid w:val="008E68B8"/>
    <w:rsid w:val="008F44D2"/>
    <w:rsid w:val="008F4615"/>
    <w:rsid w:val="00924E5F"/>
    <w:rsid w:val="009306A9"/>
    <w:rsid w:val="009309EC"/>
    <w:rsid w:val="0093410D"/>
    <w:rsid w:val="00940FBC"/>
    <w:rsid w:val="00946022"/>
    <w:rsid w:val="00966A37"/>
    <w:rsid w:val="009677B1"/>
    <w:rsid w:val="00972BCB"/>
    <w:rsid w:val="0097668D"/>
    <w:rsid w:val="00976ACC"/>
    <w:rsid w:val="009862E8"/>
    <w:rsid w:val="00992C5A"/>
    <w:rsid w:val="00995108"/>
    <w:rsid w:val="009A1CB5"/>
    <w:rsid w:val="009A4015"/>
    <w:rsid w:val="009A5A1F"/>
    <w:rsid w:val="009A5E7C"/>
    <w:rsid w:val="009C11CA"/>
    <w:rsid w:val="009C25F7"/>
    <w:rsid w:val="009D2CC5"/>
    <w:rsid w:val="009D417C"/>
    <w:rsid w:val="009E1E59"/>
    <w:rsid w:val="009E3EAD"/>
    <w:rsid w:val="009F042A"/>
    <w:rsid w:val="00A07E58"/>
    <w:rsid w:val="00A131DC"/>
    <w:rsid w:val="00A13DA7"/>
    <w:rsid w:val="00A20395"/>
    <w:rsid w:val="00A22F82"/>
    <w:rsid w:val="00A309A0"/>
    <w:rsid w:val="00A3738A"/>
    <w:rsid w:val="00A53950"/>
    <w:rsid w:val="00A53F9C"/>
    <w:rsid w:val="00A608CC"/>
    <w:rsid w:val="00A731D6"/>
    <w:rsid w:val="00A83F53"/>
    <w:rsid w:val="00A93744"/>
    <w:rsid w:val="00A95DCF"/>
    <w:rsid w:val="00AB41EB"/>
    <w:rsid w:val="00AC0381"/>
    <w:rsid w:val="00AD3C21"/>
    <w:rsid w:val="00AD563A"/>
    <w:rsid w:val="00AD56F5"/>
    <w:rsid w:val="00AF5D41"/>
    <w:rsid w:val="00B1299F"/>
    <w:rsid w:val="00B135FA"/>
    <w:rsid w:val="00B16CCC"/>
    <w:rsid w:val="00B27841"/>
    <w:rsid w:val="00B30C8C"/>
    <w:rsid w:val="00B435C4"/>
    <w:rsid w:val="00B50157"/>
    <w:rsid w:val="00B53BC6"/>
    <w:rsid w:val="00B61D56"/>
    <w:rsid w:val="00B6379D"/>
    <w:rsid w:val="00B64224"/>
    <w:rsid w:val="00B664EF"/>
    <w:rsid w:val="00B7796C"/>
    <w:rsid w:val="00B77D47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BF4A94"/>
    <w:rsid w:val="00C1027E"/>
    <w:rsid w:val="00C1509F"/>
    <w:rsid w:val="00C1599E"/>
    <w:rsid w:val="00C204A9"/>
    <w:rsid w:val="00C326AF"/>
    <w:rsid w:val="00C435F0"/>
    <w:rsid w:val="00C449E8"/>
    <w:rsid w:val="00C452D8"/>
    <w:rsid w:val="00C539FA"/>
    <w:rsid w:val="00C53A86"/>
    <w:rsid w:val="00C67D5F"/>
    <w:rsid w:val="00C72EB4"/>
    <w:rsid w:val="00C73B78"/>
    <w:rsid w:val="00C80AAB"/>
    <w:rsid w:val="00C83714"/>
    <w:rsid w:val="00C878A3"/>
    <w:rsid w:val="00C91FE0"/>
    <w:rsid w:val="00C93BE4"/>
    <w:rsid w:val="00CB2548"/>
    <w:rsid w:val="00CE3F95"/>
    <w:rsid w:val="00CF48D1"/>
    <w:rsid w:val="00D00F0A"/>
    <w:rsid w:val="00D10DCD"/>
    <w:rsid w:val="00D139B6"/>
    <w:rsid w:val="00D152A7"/>
    <w:rsid w:val="00D40E6E"/>
    <w:rsid w:val="00D4704C"/>
    <w:rsid w:val="00D50C7A"/>
    <w:rsid w:val="00D526BF"/>
    <w:rsid w:val="00D57B63"/>
    <w:rsid w:val="00D639BC"/>
    <w:rsid w:val="00D662F6"/>
    <w:rsid w:val="00D71A24"/>
    <w:rsid w:val="00D81E63"/>
    <w:rsid w:val="00D8580A"/>
    <w:rsid w:val="00D8645F"/>
    <w:rsid w:val="00D865B9"/>
    <w:rsid w:val="00D92B76"/>
    <w:rsid w:val="00D930E5"/>
    <w:rsid w:val="00D954AB"/>
    <w:rsid w:val="00D96265"/>
    <w:rsid w:val="00D97A37"/>
    <w:rsid w:val="00DB0038"/>
    <w:rsid w:val="00DB51A4"/>
    <w:rsid w:val="00DB59BF"/>
    <w:rsid w:val="00DC34AA"/>
    <w:rsid w:val="00DD3D46"/>
    <w:rsid w:val="00DF4642"/>
    <w:rsid w:val="00E03772"/>
    <w:rsid w:val="00E16DDC"/>
    <w:rsid w:val="00E175D7"/>
    <w:rsid w:val="00E2097C"/>
    <w:rsid w:val="00E46721"/>
    <w:rsid w:val="00E51F7D"/>
    <w:rsid w:val="00E52912"/>
    <w:rsid w:val="00E5392E"/>
    <w:rsid w:val="00E6539C"/>
    <w:rsid w:val="00E86987"/>
    <w:rsid w:val="00E907BE"/>
    <w:rsid w:val="00EA2CA3"/>
    <w:rsid w:val="00EB2778"/>
    <w:rsid w:val="00EB3C7A"/>
    <w:rsid w:val="00EB6499"/>
    <w:rsid w:val="00EC1158"/>
    <w:rsid w:val="00EC4ACE"/>
    <w:rsid w:val="00ED21FE"/>
    <w:rsid w:val="00EE1DA9"/>
    <w:rsid w:val="00EF3615"/>
    <w:rsid w:val="00EF60C4"/>
    <w:rsid w:val="00EF694A"/>
    <w:rsid w:val="00F17E59"/>
    <w:rsid w:val="00F32933"/>
    <w:rsid w:val="00F44DAC"/>
    <w:rsid w:val="00F51BD4"/>
    <w:rsid w:val="00F568F2"/>
    <w:rsid w:val="00F658EA"/>
    <w:rsid w:val="00F70778"/>
    <w:rsid w:val="00F73BC3"/>
    <w:rsid w:val="00F73FFA"/>
    <w:rsid w:val="00F80040"/>
    <w:rsid w:val="00F85AC4"/>
    <w:rsid w:val="00F93F19"/>
    <w:rsid w:val="00FA55D5"/>
    <w:rsid w:val="00FA7EC6"/>
    <w:rsid w:val="00FD3AC1"/>
    <w:rsid w:val="00FE24E7"/>
    <w:rsid w:val="00FE24FE"/>
    <w:rsid w:val="00FE7669"/>
    <w:rsid w:val="00FF042A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1E1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label">
    <w:name w:val="label"/>
    <w:basedOn w:val="Fontepargpadro"/>
    <w:rsid w:val="001E19C0"/>
  </w:style>
  <w:style w:type="character" w:styleId="Hyperlink">
    <w:name w:val="Hyperlink"/>
    <w:basedOn w:val="Fontepargpadro"/>
    <w:uiPriority w:val="99"/>
    <w:unhideWhenUsed/>
    <w:rsid w:val="001E19C0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E19C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401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2025-03-12T13:54:00Z</cp:lastPrinted>
  <dcterms:created xsi:type="dcterms:W3CDTF">2025-11-10T12:33:00Z</dcterms:created>
  <dcterms:modified xsi:type="dcterms:W3CDTF">2025-11-10T12:33:00Z</dcterms:modified>
</cp:coreProperties>
</file>