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11382284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B5438D" w:rsidRPr="00B5438D">
        <w:rPr>
          <w:rFonts w:ascii="Calibri" w:hAnsi="Calibri" w:cs="Calibri"/>
          <w:iCs/>
        </w:rPr>
        <w:t>David Reis</w:t>
      </w:r>
      <w:r w:rsidR="00B5438D">
        <w:rPr>
          <w:rFonts w:ascii="Calibri" w:hAnsi="Calibri" w:cs="Calibri"/>
          <w:iCs/>
          <w:color w:val="FF0000"/>
        </w:rPr>
        <w:t xml:space="preserve">, </w:t>
      </w:r>
      <w:r w:rsidRPr="002E0541">
        <w:rPr>
          <w:rFonts w:ascii="Calibri" w:hAnsi="Calibri" w:cs="Calibri"/>
          <w:iCs/>
        </w:rPr>
        <w:t xml:space="preserve">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3A950225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4932E240" w:rsidR="0042282B" w:rsidRPr="001D3551" w:rsidRDefault="0042282B" w:rsidP="003D3F2C">
      <w:pPr>
        <w:widowControl w:val="0"/>
        <w:autoSpaceDE w:val="0"/>
        <w:autoSpaceDN w:val="0"/>
        <w:spacing w:after="120"/>
        <w:ind w:left="5103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091D7C">
        <w:rPr>
          <w:rFonts w:asciiTheme="minorHAnsi" w:hAnsiTheme="minorHAnsi" w:cstheme="minorHAnsi"/>
          <w:i/>
          <w:iCs/>
          <w:sz w:val="26"/>
          <w:szCs w:val="26"/>
        </w:rPr>
        <w:t xml:space="preserve">Diploma de Gratidão do Município </w:t>
      </w:r>
      <w:r w:rsidR="004B1905">
        <w:rPr>
          <w:rFonts w:asciiTheme="minorHAnsi" w:hAnsiTheme="minorHAnsi" w:cstheme="minorHAnsi"/>
          <w:i/>
          <w:iCs/>
          <w:sz w:val="26"/>
          <w:szCs w:val="26"/>
        </w:rPr>
        <w:t xml:space="preserve">a </w:t>
      </w:r>
      <w:r w:rsidR="00091D7C">
        <w:rPr>
          <w:rFonts w:asciiTheme="minorHAnsi" w:hAnsiTheme="minorHAnsi" w:cstheme="minorHAnsi"/>
          <w:i/>
          <w:iCs/>
          <w:sz w:val="26"/>
          <w:szCs w:val="26"/>
        </w:rPr>
        <w:t>Igreja Apostólica Nova Vida</w:t>
      </w:r>
      <w:r w:rsidR="00B5438D">
        <w:rPr>
          <w:rFonts w:asciiTheme="minorHAnsi" w:hAnsiTheme="minorHAnsi" w:cstheme="minorHAnsi"/>
          <w:i/>
          <w:iCs/>
          <w:color w:val="FF0000"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1379A8FC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 Vereador</w:t>
      </w:r>
      <w:r w:rsidR="00B5438D">
        <w:rPr>
          <w:rFonts w:asciiTheme="minorHAnsi" w:hAnsiTheme="minorHAnsi" w:cstheme="minorHAnsi"/>
          <w:color w:val="auto"/>
          <w:sz w:val="24"/>
          <w:szCs w:val="24"/>
        </w:rPr>
        <w:t xml:space="preserve"> João Domingues Mendes</w:t>
      </w:r>
      <w:r>
        <w:rPr>
          <w:rFonts w:asciiTheme="minorHAnsi" w:hAnsiTheme="minorHAnsi" w:cstheme="minorHAnsi"/>
          <w:color w:val="auto"/>
          <w:sz w:val="24"/>
          <w:szCs w:val="24"/>
        </w:rPr>
        <w:t>,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3F0F3006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>Concede</w:t>
      </w:r>
      <w:r w:rsidR="00B5438D">
        <w:rPr>
          <w:rFonts w:asciiTheme="minorHAnsi" w:hAnsiTheme="minorHAnsi" w:cstheme="minorHAnsi"/>
          <w:bCs/>
          <w:iCs/>
          <w:color w:val="000000"/>
        </w:rPr>
        <w:t xml:space="preserve"> o </w:t>
      </w:r>
      <w:r w:rsidR="00091D7C">
        <w:rPr>
          <w:rFonts w:asciiTheme="minorHAnsi" w:hAnsiTheme="minorHAnsi" w:cstheme="minorHAnsi"/>
          <w:bCs/>
          <w:iCs/>
          <w:color w:val="000000"/>
        </w:rPr>
        <w:t>Diploma de Gratidão do Município a entidade Igreja Apostólica Nova Vida</w:t>
      </w:r>
      <w:r w:rsidR="00B5438D">
        <w:rPr>
          <w:rFonts w:asciiTheme="minorHAnsi" w:hAnsiTheme="minorHAnsi" w:cstheme="minorHAnsi"/>
          <w:bCs/>
          <w:iCs/>
          <w:color w:val="000000"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0562388C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Embu-Guaçu,</w:t>
      </w:r>
      <w:r w:rsidR="00B5438D">
        <w:rPr>
          <w:rFonts w:ascii="Calibri" w:hAnsi="Calibri" w:cs="Calibri"/>
        </w:rPr>
        <w:t xml:space="preserve"> </w:t>
      </w:r>
      <w:r w:rsidR="00091D7C">
        <w:rPr>
          <w:rFonts w:ascii="Calibri" w:hAnsi="Calibri" w:cs="Calibri"/>
        </w:rPr>
        <w:t>02 de outubro</w:t>
      </w:r>
      <w:r w:rsidR="00B5438D">
        <w:rPr>
          <w:rFonts w:ascii="Calibri" w:hAnsi="Calibri" w:cs="Calibri"/>
        </w:rPr>
        <w:t xml:space="preserve"> de 2025.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B5438D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1D198677" w:rsidR="002E0541" w:rsidRPr="00B5438D" w:rsidRDefault="00B5438D" w:rsidP="002E0541">
      <w:pPr>
        <w:jc w:val="center"/>
        <w:rPr>
          <w:rFonts w:ascii="Calibri" w:hAnsi="Calibri" w:cs="Calibri"/>
          <w:b/>
          <w:bCs/>
        </w:rPr>
      </w:pPr>
      <w:r w:rsidRPr="00B5438D">
        <w:rPr>
          <w:rFonts w:ascii="Calibri" w:hAnsi="Calibri" w:cs="Calibri"/>
          <w:b/>
          <w:bCs/>
        </w:rPr>
        <w:t>David Reis</w:t>
      </w:r>
    </w:p>
    <w:p w14:paraId="1C58122D" w14:textId="38766B60" w:rsidR="002E0541" w:rsidRPr="00B5438D" w:rsidRDefault="002E0541" w:rsidP="002E0541">
      <w:pPr>
        <w:spacing w:after="120"/>
        <w:jc w:val="center"/>
        <w:rPr>
          <w:rFonts w:ascii="Calibri" w:hAnsi="Calibri" w:cs="Calibri"/>
          <w:b/>
          <w:bCs/>
        </w:rPr>
      </w:pPr>
      <w:r w:rsidRPr="00B5438D">
        <w:rPr>
          <w:rFonts w:ascii="Calibri" w:hAnsi="Calibri" w:cs="Calibri"/>
        </w:rPr>
        <w:t xml:space="preserve">Vereador – </w:t>
      </w:r>
      <w:r w:rsidR="00B5438D" w:rsidRPr="00B5438D">
        <w:rPr>
          <w:rFonts w:ascii="Calibri" w:hAnsi="Calibri" w:cs="Calibri"/>
          <w:b/>
          <w:bCs/>
        </w:rPr>
        <w:t>MDB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Default="002E0541" w:rsidP="00B50157">
      <w:pPr>
        <w:jc w:val="center"/>
        <w:rPr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37D0691B" w14:textId="77777777" w:rsidR="00B5438D" w:rsidRPr="002E0541" w:rsidRDefault="00B5438D" w:rsidP="00B50157">
      <w:pPr>
        <w:jc w:val="center"/>
        <w:rPr>
          <w:color w:val="E36C0A"/>
          <w:sz w:val="26"/>
          <w:szCs w:val="26"/>
        </w:rPr>
      </w:pPr>
    </w:p>
    <w:p w14:paraId="2295D096" w14:textId="77777777" w:rsidR="002E0541" w:rsidRPr="00B4487F" w:rsidRDefault="002E0541" w:rsidP="002E0541">
      <w:pPr>
        <w:jc w:val="both"/>
        <w:rPr>
          <w:sz w:val="26"/>
          <w:szCs w:val="26"/>
        </w:rPr>
      </w:pPr>
    </w:p>
    <w:p w14:paraId="13AAC5B0" w14:textId="7AE5A61E" w:rsidR="00091D7C" w:rsidRPr="00091D7C" w:rsidRDefault="00091D7C" w:rsidP="00091D7C">
      <w:pPr>
        <w:ind w:firstLine="1701"/>
        <w:jc w:val="both"/>
        <w:rPr>
          <w:rFonts w:ascii="Calibri" w:hAnsi="Calibri" w:cs="Calibri"/>
        </w:rPr>
      </w:pPr>
      <w:r w:rsidRPr="00091D7C">
        <w:rPr>
          <w:rFonts w:ascii="Calibri" w:hAnsi="Calibri" w:cs="Calibri"/>
        </w:rPr>
        <w:t>Fundada em 17 de abril de 2013 na cidade de Embu Guaçu –SP, na antiga residência dos fundadores B</w:t>
      </w:r>
      <w:r>
        <w:rPr>
          <w:rFonts w:ascii="Calibri" w:hAnsi="Calibri" w:cs="Calibri"/>
        </w:rPr>
        <w:t>ispo</w:t>
      </w:r>
      <w:r w:rsidRPr="00091D7C">
        <w:rPr>
          <w:rFonts w:ascii="Calibri" w:hAnsi="Calibri" w:cs="Calibri"/>
        </w:rPr>
        <w:t xml:space="preserve"> José Aprígio, B</w:t>
      </w:r>
      <w:r>
        <w:rPr>
          <w:rFonts w:ascii="Calibri" w:hAnsi="Calibri" w:cs="Calibri"/>
        </w:rPr>
        <w:t>ispa</w:t>
      </w:r>
      <w:r w:rsidRPr="00091D7C">
        <w:rPr>
          <w:rFonts w:ascii="Calibri" w:hAnsi="Calibri" w:cs="Calibri"/>
        </w:rPr>
        <w:t xml:space="preserve"> Damaris Sá e sua filha Heloísa Fernandes.</w:t>
      </w:r>
    </w:p>
    <w:p w14:paraId="0EF7CDCD" w14:textId="5A6A7BE2" w:rsidR="00091D7C" w:rsidRDefault="00091D7C" w:rsidP="00091D7C">
      <w:pPr>
        <w:ind w:firstLine="1701"/>
        <w:jc w:val="both"/>
        <w:rPr>
          <w:rFonts w:ascii="Calibri" w:hAnsi="Calibri" w:cs="Calibri"/>
        </w:rPr>
      </w:pPr>
      <w:r w:rsidRPr="00091D7C">
        <w:rPr>
          <w:rFonts w:ascii="Calibri" w:hAnsi="Calibri" w:cs="Calibri"/>
        </w:rPr>
        <w:t xml:space="preserve">Com o crescimento e aumento na quantidade de pessoas, as reuniões foram feitas em uma garagem, cedida por amigos, para a realização dos cultos. </w:t>
      </w:r>
      <w:r>
        <w:rPr>
          <w:rFonts w:ascii="Calibri" w:hAnsi="Calibri" w:cs="Calibri"/>
        </w:rPr>
        <w:t>Com o tempo</w:t>
      </w:r>
      <w:r w:rsidRPr="00091D7C">
        <w:rPr>
          <w:rFonts w:ascii="Calibri" w:hAnsi="Calibri" w:cs="Calibri"/>
        </w:rPr>
        <w:t xml:space="preserve"> o </w:t>
      </w:r>
      <w:r w:rsidRPr="00091D7C">
        <w:rPr>
          <w:rFonts w:ascii="Calibri" w:hAnsi="Calibri" w:cs="Calibri"/>
        </w:rPr>
        <w:t>número</w:t>
      </w:r>
      <w:r w:rsidRPr="00091D7C">
        <w:rPr>
          <w:rFonts w:ascii="Calibri" w:hAnsi="Calibri" w:cs="Calibri"/>
        </w:rPr>
        <w:t xml:space="preserve"> de </w:t>
      </w:r>
      <w:r w:rsidRPr="00091D7C">
        <w:rPr>
          <w:rFonts w:ascii="Calibri" w:hAnsi="Calibri" w:cs="Calibri"/>
        </w:rPr>
        <w:t xml:space="preserve">pessoas </w:t>
      </w:r>
      <w:r>
        <w:rPr>
          <w:rFonts w:ascii="Calibri" w:hAnsi="Calibri" w:cs="Calibri"/>
        </w:rPr>
        <w:t>aumentava</w:t>
      </w:r>
      <w:r w:rsidRPr="00091D7C">
        <w:rPr>
          <w:rFonts w:ascii="Calibri" w:hAnsi="Calibri" w:cs="Calibri"/>
        </w:rPr>
        <w:t xml:space="preserve"> cada vez mais. Rapidamente </w:t>
      </w:r>
      <w:r>
        <w:rPr>
          <w:rFonts w:ascii="Calibri" w:hAnsi="Calibri" w:cs="Calibri"/>
        </w:rPr>
        <w:t>se instalaram em</w:t>
      </w:r>
      <w:r w:rsidRPr="00091D7C">
        <w:rPr>
          <w:rFonts w:ascii="Calibri" w:hAnsi="Calibri" w:cs="Calibri"/>
        </w:rPr>
        <w:t xml:space="preserve"> um salão na avenida principal no Centro do Distrito do Cipó, em Embu Guaçu.</w:t>
      </w:r>
      <w:r>
        <w:rPr>
          <w:rFonts w:ascii="Calibri" w:hAnsi="Calibri" w:cs="Calibri"/>
        </w:rPr>
        <w:t xml:space="preserve"> </w:t>
      </w:r>
    </w:p>
    <w:p w14:paraId="453EA153" w14:textId="717B37E2" w:rsidR="00091D7C" w:rsidRPr="00091D7C" w:rsidRDefault="003D5C7C" w:rsidP="00091D7C">
      <w:pPr>
        <w:ind w:firstLine="170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Seguindo a</w:t>
      </w:r>
      <w:r w:rsidR="00091D7C" w:rsidRPr="00091D7C">
        <w:rPr>
          <w:rFonts w:ascii="Calibri" w:hAnsi="Calibri" w:cs="Calibri"/>
        </w:rPr>
        <w:t xml:space="preserve"> expansão, a congregação na cidade de São Bernardo do Campo foi inaugurada, pastoread</w:t>
      </w:r>
      <w:r w:rsidR="00091D7C">
        <w:rPr>
          <w:rFonts w:ascii="Calibri" w:hAnsi="Calibri" w:cs="Calibri"/>
        </w:rPr>
        <w:t>a</w:t>
      </w:r>
      <w:r w:rsidR="00091D7C" w:rsidRPr="00091D7C">
        <w:rPr>
          <w:rFonts w:ascii="Calibri" w:hAnsi="Calibri" w:cs="Calibri"/>
        </w:rPr>
        <w:t xml:space="preserve"> pelo B</w:t>
      </w:r>
      <w:r w:rsidR="00091D7C">
        <w:rPr>
          <w:rFonts w:ascii="Calibri" w:hAnsi="Calibri" w:cs="Calibri"/>
        </w:rPr>
        <w:t>ispo</w:t>
      </w:r>
      <w:r w:rsidR="00091D7C" w:rsidRPr="00091D7C">
        <w:rPr>
          <w:rFonts w:ascii="Calibri" w:hAnsi="Calibri" w:cs="Calibri"/>
        </w:rPr>
        <w:t xml:space="preserve"> Alberto Santos, hoje </w:t>
      </w:r>
      <w:r w:rsidR="00091D7C">
        <w:rPr>
          <w:rFonts w:ascii="Calibri" w:hAnsi="Calibri" w:cs="Calibri"/>
        </w:rPr>
        <w:t>s</w:t>
      </w:r>
      <w:r w:rsidR="00091D7C" w:rsidRPr="00091D7C">
        <w:rPr>
          <w:rFonts w:ascii="Calibri" w:hAnsi="Calibri" w:cs="Calibri"/>
        </w:rPr>
        <w:t xml:space="preserve">ede </w:t>
      </w:r>
      <w:r w:rsidR="00091D7C">
        <w:rPr>
          <w:rFonts w:ascii="Calibri" w:hAnsi="Calibri" w:cs="Calibri"/>
        </w:rPr>
        <w:t>r</w:t>
      </w:r>
      <w:r w:rsidR="00091D7C" w:rsidRPr="00091D7C">
        <w:rPr>
          <w:rFonts w:ascii="Calibri" w:hAnsi="Calibri" w:cs="Calibri"/>
        </w:rPr>
        <w:t xml:space="preserve">egional. </w:t>
      </w:r>
    </w:p>
    <w:p w14:paraId="0EBFD24F" w14:textId="24D665F9" w:rsidR="00091D7C" w:rsidRPr="00091D7C" w:rsidRDefault="00091D7C" w:rsidP="00091D7C">
      <w:pPr>
        <w:ind w:firstLine="1701"/>
        <w:jc w:val="both"/>
        <w:rPr>
          <w:rFonts w:ascii="Calibri" w:hAnsi="Calibri" w:cs="Calibri"/>
        </w:rPr>
      </w:pPr>
      <w:r w:rsidRPr="00091D7C">
        <w:rPr>
          <w:rFonts w:ascii="Calibri" w:hAnsi="Calibri" w:cs="Calibri"/>
        </w:rPr>
        <w:lastRenderedPageBreak/>
        <w:t xml:space="preserve">O </w:t>
      </w:r>
      <w:r>
        <w:rPr>
          <w:rFonts w:ascii="Calibri" w:hAnsi="Calibri" w:cs="Calibri"/>
        </w:rPr>
        <w:t>c</w:t>
      </w:r>
      <w:r w:rsidRPr="00091D7C">
        <w:rPr>
          <w:rFonts w:ascii="Calibri" w:hAnsi="Calibri" w:cs="Calibri"/>
        </w:rPr>
        <w:t>rescimento da igreja não parou</w:t>
      </w:r>
      <w:r w:rsidR="003D5C7C">
        <w:rPr>
          <w:rFonts w:ascii="Calibri" w:hAnsi="Calibri" w:cs="Calibri"/>
        </w:rPr>
        <w:t>.</w:t>
      </w:r>
      <w:r w:rsidRPr="00091D7C">
        <w:rPr>
          <w:rFonts w:ascii="Calibri" w:hAnsi="Calibri" w:cs="Calibri"/>
        </w:rPr>
        <w:t xml:space="preserve"> </w:t>
      </w:r>
      <w:r w:rsidR="003D5C7C">
        <w:rPr>
          <w:rFonts w:ascii="Calibri" w:hAnsi="Calibri" w:cs="Calibri"/>
        </w:rPr>
        <w:t>H</w:t>
      </w:r>
      <w:r w:rsidRPr="00091D7C">
        <w:rPr>
          <w:rFonts w:ascii="Calibri" w:hAnsi="Calibri" w:cs="Calibri"/>
        </w:rPr>
        <w:t xml:space="preserve">oje </w:t>
      </w:r>
      <w:r>
        <w:rPr>
          <w:rFonts w:ascii="Calibri" w:hAnsi="Calibri" w:cs="Calibri"/>
        </w:rPr>
        <w:t>possuem uma</w:t>
      </w:r>
      <w:r w:rsidRPr="00091D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</w:t>
      </w:r>
      <w:r w:rsidRPr="00091D7C">
        <w:rPr>
          <w:rFonts w:ascii="Calibri" w:hAnsi="Calibri" w:cs="Calibri"/>
        </w:rPr>
        <w:t xml:space="preserve">de </w:t>
      </w:r>
      <w:r>
        <w:rPr>
          <w:rFonts w:ascii="Calibri" w:hAnsi="Calibri" w:cs="Calibri"/>
        </w:rPr>
        <w:t>i</w:t>
      </w:r>
      <w:r w:rsidRPr="00091D7C">
        <w:rPr>
          <w:rFonts w:ascii="Calibri" w:hAnsi="Calibri" w:cs="Calibri"/>
        </w:rPr>
        <w:t>nternacional própria, com capacidade para 800 pessoas, no distrito do Cipó em Embu Guaçu. Cont</w:t>
      </w:r>
      <w:r w:rsidR="003D5C7C">
        <w:rPr>
          <w:rFonts w:ascii="Calibri" w:hAnsi="Calibri" w:cs="Calibri"/>
        </w:rPr>
        <w:t>a</w:t>
      </w:r>
      <w:r w:rsidRPr="00091D7C">
        <w:rPr>
          <w:rFonts w:ascii="Calibri" w:hAnsi="Calibri" w:cs="Calibri"/>
        </w:rPr>
        <w:t xml:space="preserve"> com mais de 10 Igrejas espalhadas pelo Brasil à fora, bem como uma igreja na África.  </w:t>
      </w:r>
    </w:p>
    <w:p w14:paraId="6FF3DC6A" w14:textId="0D85C81E" w:rsidR="00091D7C" w:rsidRPr="00091D7C" w:rsidRDefault="00091D7C" w:rsidP="00091D7C">
      <w:pPr>
        <w:ind w:firstLine="1701"/>
        <w:jc w:val="both"/>
        <w:rPr>
          <w:rFonts w:ascii="Calibri" w:hAnsi="Calibri" w:cs="Calibri"/>
        </w:rPr>
      </w:pPr>
      <w:r w:rsidRPr="00091D7C">
        <w:rPr>
          <w:rFonts w:ascii="Calibri" w:hAnsi="Calibri" w:cs="Calibri"/>
        </w:rPr>
        <w:t xml:space="preserve">A Igreja Apostólica Nova Vida, </w:t>
      </w:r>
      <w:r w:rsidR="003D5C7C">
        <w:rPr>
          <w:rFonts w:ascii="Calibri" w:hAnsi="Calibri" w:cs="Calibri"/>
        </w:rPr>
        <w:t>une a comunidade em reuniões e projetos comunitários</w:t>
      </w:r>
      <w:r w:rsidRPr="00091D7C">
        <w:rPr>
          <w:rFonts w:ascii="Calibri" w:hAnsi="Calibri" w:cs="Calibri"/>
        </w:rPr>
        <w:t xml:space="preserve">. </w:t>
      </w:r>
    </w:p>
    <w:p w14:paraId="32A0567D" w14:textId="04505A0A" w:rsidR="00B5438D" w:rsidRDefault="003D5C7C" w:rsidP="00091D7C">
      <w:pPr>
        <w:ind w:firstLine="170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ser</w:t>
      </w:r>
      <w:r w:rsidR="00091D7C" w:rsidRPr="00091D7C">
        <w:rPr>
          <w:rFonts w:ascii="Calibri" w:hAnsi="Calibri" w:cs="Calibri"/>
        </w:rPr>
        <w:t xml:space="preserve"> uma Igreja referencial em nossa cidade</w:t>
      </w:r>
      <w:r>
        <w:rPr>
          <w:rFonts w:ascii="Calibri" w:hAnsi="Calibri" w:cs="Calibri"/>
        </w:rPr>
        <w:t xml:space="preserve">, concedo o presente </w:t>
      </w:r>
      <w:r w:rsidR="00A83BEC">
        <w:rPr>
          <w:rFonts w:ascii="Calibri" w:hAnsi="Calibri" w:cs="Calibri"/>
        </w:rPr>
        <w:t>d</w:t>
      </w:r>
      <w:r>
        <w:rPr>
          <w:rFonts w:ascii="Calibri" w:hAnsi="Calibri" w:cs="Calibri"/>
        </w:rPr>
        <w:t>iploma com apoio de meus pares.</w:t>
      </w:r>
    </w:p>
    <w:p w14:paraId="4E020CE5" w14:textId="77777777" w:rsidR="00091D7C" w:rsidRDefault="00091D7C" w:rsidP="00091D7C"/>
    <w:p w14:paraId="4478CD3A" w14:textId="3C4C4F97" w:rsidR="001D3551" w:rsidRPr="00E93937" w:rsidRDefault="001D3551" w:rsidP="00D71A24">
      <w:pPr>
        <w:rPr>
          <w:rFonts w:asciiTheme="minorHAnsi" w:hAnsiTheme="minorHAnsi" w:cstheme="minorHAnsi"/>
        </w:rPr>
      </w:pPr>
      <w:r w:rsidRPr="006E476B">
        <w:rPr>
          <w:rFonts w:asciiTheme="minorHAnsi" w:hAnsiTheme="minorHAnsi" w:cstheme="minorHAnsi"/>
        </w:rPr>
        <w:t>APOIO</w:t>
      </w:r>
      <w:r w:rsidR="00E91D92" w:rsidRPr="006E476B">
        <w:rPr>
          <w:rFonts w:asciiTheme="minorHAnsi" w:hAnsiTheme="minorHAnsi" w:cstheme="minorHAnsi"/>
        </w:rPr>
        <w:t xml:space="preserve"> AO PROJETO DE DECRETO LEGISLATIVO </w:t>
      </w:r>
      <w:r w:rsidR="00E91D92" w:rsidRPr="00E93937">
        <w:rPr>
          <w:rFonts w:asciiTheme="minorHAnsi" w:hAnsiTheme="minorHAnsi" w:cstheme="minorHAnsi"/>
        </w:rPr>
        <w:t xml:space="preserve">Nº </w:t>
      </w:r>
      <w:proofErr w:type="spellStart"/>
      <w:r w:rsidR="00E91D92" w:rsidRPr="00E93937">
        <w:rPr>
          <w:rFonts w:asciiTheme="minorHAnsi" w:hAnsiTheme="minorHAnsi" w:cstheme="minorHAnsi"/>
        </w:rPr>
        <w:t>xxx</w:t>
      </w:r>
      <w:proofErr w:type="spellEnd"/>
      <w:r w:rsidR="00E91D92" w:rsidRPr="00E93937">
        <w:rPr>
          <w:rFonts w:asciiTheme="minorHAnsi" w:hAnsiTheme="minorHAnsi" w:cstheme="minorHAnsi"/>
        </w:rPr>
        <w:t>/2025</w:t>
      </w:r>
      <w:r w:rsidRPr="00E93937">
        <w:rPr>
          <w:rFonts w:asciiTheme="minorHAnsi" w:hAnsiTheme="minorHAnsi" w:cstheme="minorHAnsi"/>
        </w:rPr>
        <w:t>:</w:t>
      </w:r>
    </w:p>
    <w:p w14:paraId="221D6BA9" w14:textId="5DB7FB39" w:rsidR="001D3551" w:rsidRPr="00E93937" w:rsidRDefault="001D3551" w:rsidP="00D71A24"/>
    <w:p w14:paraId="7E68226A" w14:textId="77777777" w:rsidR="006E476B" w:rsidRDefault="006E476B" w:rsidP="00D71A24"/>
    <w:p w14:paraId="50B28ECD" w14:textId="296EB2AA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</w:t>
      </w:r>
      <w:r w:rsidR="006E476B">
        <w:rPr>
          <w:rFonts w:asciiTheme="minorHAnsi" w:hAnsiTheme="minorHAnsi" w:cstheme="minorHAnsi"/>
        </w:rPr>
        <w:t xml:space="preserve">                                          </w:t>
      </w:r>
      <w:r>
        <w:rPr>
          <w:rFonts w:asciiTheme="minorHAnsi" w:hAnsiTheme="minorHAnsi" w:cstheme="minorHAnsi"/>
        </w:rPr>
        <w:t xml:space="preserve">          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67E5340A" w14:textId="1F53C360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</w:t>
      </w:r>
      <w:r w:rsidR="006E476B">
        <w:rPr>
          <w:rFonts w:asciiTheme="minorHAnsi" w:hAnsiTheme="minorHAnsi" w:cstheme="minorHAnsi"/>
        </w:rPr>
        <w:t xml:space="preserve">                                                           </w:t>
      </w:r>
      <w:r>
        <w:rPr>
          <w:rFonts w:asciiTheme="minorHAnsi" w:hAnsiTheme="minorHAnsi" w:cstheme="minorHAnsi"/>
        </w:rPr>
        <w:t xml:space="preserve">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2BA675E6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28B5D4AA" w14:textId="277782A9" w:rsidR="001D3551" w:rsidRPr="0051563B" w:rsidRDefault="00B5438D" w:rsidP="001D35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Lucas da Saúde</w:t>
      </w:r>
      <w:r w:rsidR="006E476B">
        <w:rPr>
          <w:rFonts w:asciiTheme="minorHAnsi" w:hAnsiTheme="minorHAnsi" w:cstheme="minorHAnsi"/>
        </w:rPr>
        <w:t xml:space="preserve">                                                        </w:t>
      </w:r>
      <w:r w:rsidR="001D3551">
        <w:rPr>
          <w:rFonts w:asciiTheme="minorHAnsi" w:hAnsiTheme="minorHAnsi" w:cstheme="minorHAnsi"/>
        </w:rPr>
        <w:t xml:space="preserve">           _____________________________________</w:t>
      </w:r>
    </w:p>
    <w:p w14:paraId="62AC3BCC" w14:textId="48ABE294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047EEA3D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3E08735C" w14:textId="23C1BC9A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</w:t>
      </w:r>
      <w:r w:rsidR="006E476B">
        <w:rPr>
          <w:rFonts w:asciiTheme="minorHAnsi" w:hAnsiTheme="minorHAnsi" w:cstheme="minorHAnsi"/>
          <w:bCs/>
        </w:rPr>
        <w:t xml:space="preserve">                                                 </w:t>
      </w:r>
      <w:r>
        <w:rPr>
          <w:rFonts w:asciiTheme="minorHAnsi" w:hAnsiTheme="minorHAnsi" w:cstheme="minorHAnsi"/>
          <w:bCs/>
        </w:rPr>
        <w:t xml:space="preserve">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69AE9616" w14:textId="38108C46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Engenheiro Barros</w:t>
      </w:r>
      <w:r w:rsidR="006E476B">
        <w:rPr>
          <w:rFonts w:asciiTheme="minorHAnsi" w:hAnsiTheme="minorHAnsi" w:cstheme="minorHAnsi"/>
        </w:rPr>
        <w:t xml:space="preserve">                                                            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207EFB5A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427D713B" w14:textId="05239551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Maicon Siqueira</w:t>
      </w:r>
      <w:r>
        <w:rPr>
          <w:rFonts w:asciiTheme="minorHAnsi" w:hAnsiTheme="minorHAnsi" w:cstheme="minorHAnsi"/>
        </w:rPr>
        <w:t xml:space="preserve">      </w:t>
      </w:r>
      <w:r w:rsidR="006E476B">
        <w:rPr>
          <w:rFonts w:asciiTheme="minorHAnsi" w:hAnsiTheme="minorHAnsi" w:cstheme="minorHAnsi"/>
        </w:rPr>
        <w:t xml:space="preserve">                                                  </w:t>
      </w:r>
      <w:r>
        <w:rPr>
          <w:rFonts w:asciiTheme="minorHAnsi" w:hAnsiTheme="minorHAnsi" w:cstheme="minorHAnsi"/>
        </w:rPr>
        <w:t xml:space="preserve">       _____________________________________</w:t>
      </w:r>
    </w:p>
    <w:p w14:paraId="616DAD7D" w14:textId="3972F9F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76B46036" w14:textId="77777777" w:rsidR="006E476B" w:rsidRPr="006E476B" w:rsidRDefault="006E476B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32"/>
          <w:szCs w:val="32"/>
        </w:rPr>
      </w:pPr>
    </w:p>
    <w:p w14:paraId="67152B15" w14:textId="288A3946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75CA0BE4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633724DC" w14:textId="0C5C73FC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558DEFA7" w14:textId="0B5D1785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12FAA71" w14:textId="77777777" w:rsidR="00645F94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661E683C" w14:textId="77777777" w:rsidR="00B5438D" w:rsidRPr="006E476B" w:rsidRDefault="00B5438D" w:rsidP="00645F94">
      <w:pPr>
        <w:rPr>
          <w:rFonts w:asciiTheme="minorHAnsi" w:hAnsiTheme="minorHAnsi" w:cstheme="minorHAnsi"/>
          <w:sz w:val="32"/>
          <w:szCs w:val="32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5D6D649A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48B95E2F" w14:textId="400F5C4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DF2F46">
        <w:rPr>
          <w:rFonts w:asciiTheme="minorHAnsi" w:hAnsiTheme="minorHAnsi" w:cstheme="minorHAnsi"/>
          <w:bCs/>
        </w:rPr>
        <w:tab/>
        <w:t xml:space="preserve"> _</w:t>
      </w:r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0A5EFCAE" w14:textId="0DF85AE8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03D64961" w14:textId="363C2AE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DF2F46">
        <w:rPr>
          <w:rFonts w:asciiTheme="minorHAnsi" w:hAnsiTheme="minorHAnsi" w:cstheme="minorHAnsi"/>
          <w:bCs/>
        </w:rPr>
        <w:tab/>
        <w:t xml:space="preserve"> _</w:t>
      </w:r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4EC9BBB8" w14:textId="59A18F87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761BD132" w14:textId="2EDC4C56" w:rsidR="00645F94" w:rsidRPr="00D71A24" w:rsidRDefault="00645F94" w:rsidP="006E476B">
      <w:pPr>
        <w:autoSpaceDE w:val="0"/>
        <w:autoSpaceDN w:val="0"/>
        <w:adjustRightInd w:val="0"/>
      </w:pPr>
    </w:p>
    <w:sectPr w:rsidR="00645F94" w:rsidRPr="00D71A24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E7B5" w14:textId="77777777" w:rsidR="00FC660D" w:rsidRDefault="00FC660D">
      <w:r>
        <w:separator/>
      </w:r>
    </w:p>
  </w:endnote>
  <w:endnote w:type="continuationSeparator" w:id="0">
    <w:p w14:paraId="5CC05612" w14:textId="77777777" w:rsidR="00FC660D" w:rsidRDefault="00FC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6BB8" w14:textId="77777777" w:rsidR="00412CE1" w:rsidRDefault="00412C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DF1A7DC" w:rsidR="00071E48" w:rsidRPr="002E0541" w:rsidRDefault="00412CE1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96D5" w14:textId="77777777" w:rsidR="00412CE1" w:rsidRDefault="00412C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5FA1D" w14:textId="77777777" w:rsidR="00FC660D" w:rsidRDefault="00FC660D">
      <w:r>
        <w:separator/>
      </w:r>
    </w:p>
  </w:footnote>
  <w:footnote w:type="continuationSeparator" w:id="0">
    <w:p w14:paraId="7BF2C489" w14:textId="77777777" w:rsidR="00FC660D" w:rsidRDefault="00FC6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6C5A" w14:textId="77777777" w:rsidR="00412CE1" w:rsidRDefault="00412C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134C" w14:textId="77777777" w:rsidR="00412CE1" w:rsidRDefault="00412C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3595249">
    <w:abstractNumId w:val="16"/>
  </w:num>
  <w:num w:numId="2" w16cid:durableId="333454923">
    <w:abstractNumId w:val="2"/>
  </w:num>
  <w:num w:numId="3" w16cid:durableId="517889766">
    <w:abstractNumId w:val="14"/>
  </w:num>
  <w:num w:numId="4" w16cid:durableId="1256090376">
    <w:abstractNumId w:val="11"/>
  </w:num>
  <w:num w:numId="5" w16cid:durableId="631904646">
    <w:abstractNumId w:val="5"/>
  </w:num>
  <w:num w:numId="6" w16cid:durableId="1910312183">
    <w:abstractNumId w:val="15"/>
  </w:num>
  <w:num w:numId="7" w16cid:durableId="390619131">
    <w:abstractNumId w:val="10"/>
  </w:num>
  <w:num w:numId="8" w16cid:durableId="929464102">
    <w:abstractNumId w:val="6"/>
  </w:num>
  <w:num w:numId="9" w16cid:durableId="1303657162">
    <w:abstractNumId w:val="17"/>
  </w:num>
  <w:num w:numId="10" w16cid:durableId="2036222623">
    <w:abstractNumId w:val="8"/>
  </w:num>
  <w:num w:numId="11" w16cid:durableId="1274441286">
    <w:abstractNumId w:val="4"/>
  </w:num>
  <w:num w:numId="12" w16cid:durableId="592708276">
    <w:abstractNumId w:val="7"/>
  </w:num>
  <w:num w:numId="13" w16cid:durableId="1566065008">
    <w:abstractNumId w:val="9"/>
  </w:num>
  <w:num w:numId="14" w16cid:durableId="374352853">
    <w:abstractNumId w:val="13"/>
  </w:num>
  <w:num w:numId="15" w16cid:durableId="2138334984">
    <w:abstractNumId w:val="3"/>
  </w:num>
  <w:num w:numId="16" w16cid:durableId="1696079511">
    <w:abstractNumId w:val="18"/>
  </w:num>
  <w:num w:numId="17" w16cid:durableId="1045905583">
    <w:abstractNumId w:val="1"/>
  </w:num>
  <w:num w:numId="18" w16cid:durableId="2128348892">
    <w:abstractNumId w:val="12"/>
  </w:num>
  <w:num w:numId="19" w16cid:durableId="34297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31D9"/>
    <w:rsid w:val="0001789A"/>
    <w:rsid w:val="000460F3"/>
    <w:rsid w:val="0005013F"/>
    <w:rsid w:val="0005292A"/>
    <w:rsid w:val="0005315A"/>
    <w:rsid w:val="00057A82"/>
    <w:rsid w:val="00071E48"/>
    <w:rsid w:val="00081B3F"/>
    <w:rsid w:val="0008552E"/>
    <w:rsid w:val="00091D7C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D5C7C"/>
    <w:rsid w:val="003E30EC"/>
    <w:rsid w:val="00400885"/>
    <w:rsid w:val="0040091E"/>
    <w:rsid w:val="00403C82"/>
    <w:rsid w:val="00412CE1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1905"/>
    <w:rsid w:val="004B6209"/>
    <w:rsid w:val="004C1A60"/>
    <w:rsid w:val="004C5DC6"/>
    <w:rsid w:val="004D13D2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E476B"/>
    <w:rsid w:val="006F6379"/>
    <w:rsid w:val="007026F1"/>
    <w:rsid w:val="00715932"/>
    <w:rsid w:val="007316CB"/>
    <w:rsid w:val="00731763"/>
    <w:rsid w:val="0073419F"/>
    <w:rsid w:val="007451E5"/>
    <w:rsid w:val="00767312"/>
    <w:rsid w:val="007A3B9B"/>
    <w:rsid w:val="007C3B96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83BEC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5438D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D0801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F2F46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93937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C660D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11CE8-6E4C-4587-9C9B-8490AB71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5</cp:revision>
  <cp:lastPrinted>2023-03-08T15:04:00Z</cp:lastPrinted>
  <dcterms:created xsi:type="dcterms:W3CDTF">2025-09-30T17:04:00Z</dcterms:created>
  <dcterms:modified xsi:type="dcterms:W3CDTF">2025-09-30T17:05:00Z</dcterms:modified>
</cp:coreProperties>
</file>