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751B" w14:textId="4CABAA08" w:rsidR="002E0541" w:rsidRPr="002E0541" w:rsidRDefault="008A247E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</w:t>
      </w:r>
      <w:r>
        <w:rPr>
          <w:rFonts w:ascii="Calibri" w:hAnsi="Calibri" w:cs="Calibri"/>
          <w:iCs/>
        </w:rPr>
        <w:t xml:space="preserve"> Vereador</w:t>
      </w:r>
      <w:r w:rsidR="002E0541" w:rsidRPr="002E0541">
        <w:rPr>
          <w:rFonts w:ascii="Calibri" w:hAnsi="Calibri" w:cs="Calibri"/>
          <w:iCs/>
        </w:rPr>
        <w:t xml:space="preserve"> </w:t>
      </w:r>
      <w:r w:rsidRPr="00490DFE">
        <w:rPr>
          <w:rFonts w:ascii="Calibri" w:hAnsi="Calibri" w:cs="Calibri"/>
          <w:iCs/>
        </w:rPr>
        <w:t>Douglas da Analice</w:t>
      </w:r>
      <w:r w:rsidR="007F0E0F" w:rsidRPr="00490DFE">
        <w:rPr>
          <w:rFonts w:ascii="Calibri" w:hAnsi="Calibri" w:cs="Calibri"/>
          <w:iCs/>
        </w:rPr>
        <w:t>,</w:t>
      </w:r>
      <w:r w:rsidR="002E0541" w:rsidRPr="00490DFE">
        <w:rPr>
          <w:rFonts w:ascii="Calibri" w:hAnsi="Calibri" w:cs="Calibri"/>
          <w:iCs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no uso </w:t>
      </w:r>
      <w:r w:rsidR="002E0541" w:rsidRPr="00B50157">
        <w:rPr>
          <w:rFonts w:ascii="Calibri" w:hAnsi="Calibri" w:cs="Calibri"/>
          <w:iCs/>
        </w:rPr>
        <w:t>de suas atribuições legais,</w:t>
      </w:r>
      <w:r w:rsidR="002E0541" w:rsidRPr="002E0541">
        <w:rPr>
          <w:rFonts w:ascii="Calibri" w:hAnsi="Calibri" w:cs="Calibri"/>
          <w:iCs/>
          <w:color w:val="E36C0A"/>
        </w:rPr>
        <w:t xml:space="preserve"> </w:t>
      </w:r>
      <w:r w:rsidR="002E0541"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="002E0541" w:rsidRPr="002E0541">
        <w:rPr>
          <w:rFonts w:ascii="Calibri" w:hAnsi="Calibri" w:cs="Calibri"/>
          <w:iCs/>
        </w:rPr>
        <w:t>de Embu-Guaçu o seguinte Projeto de Lei:</w:t>
      </w:r>
    </w:p>
    <w:p w14:paraId="0E97C6D3" w14:textId="77777777" w:rsidR="00EF60C4" w:rsidRPr="007B33CD" w:rsidRDefault="00EF60C4" w:rsidP="002E0541">
      <w:pPr>
        <w:jc w:val="center"/>
        <w:rPr>
          <w:b/>
          <w:sz w:val="16"/>
          <w:szCs w:val="16"/>
        </w:rPr>
      </w:pPr>
    </w:p>
    <w:p w14:paraId="6D1AA738" w14:textId="30057EF1" w:rsidR="002E0541" w:rsidRPr="002E0541" w:rsidRDefault="002E0541" w:rsidP="002E0541">
      <w:pPr>
        <w:jc w:val="center"/>
        <w:rPr>
          <w:b/>
          <w:i/>
          <w:sz w:val="36"/>
          <w:szCs w:val="36"/>
        </w:rPr>
      </w:pPr>
      <w:r w:rsidRPr="002E0541">
        <w:rPr>
          <w:b/>
          <w:sz w:val="36"/>
          <w:szCs w:val="36"/>
        </w:rPr>
        <w:t xml:space="preserve">PROJETO DE </w:t>
      </w:r>
      <w:r w:rsidR="007A4D4F" w:rsidRPr="002E0541">
        <w:rPr>
          <w:b/>
          <w:sz w:val="36"/>
          <w:szCs w:val="36"/>
        </w:rPr>
        <w:t>LEI</w:t>
      </w:r>
      <w:r w:rsidR="007A4D4F">
        <w:rPr>
          <w:b/>
          <w:sz w:val="36"/>
          <w:szCs w:val="36"/>
        </w:rPr>
        <w:t xml:space="preserve"> </w:t>
      </w:r>
      <w:r w:rsidR="007A4D4F" w:rsidRPr="002E0541">
        <w:rPr>
          <w:b/>
          <w:sz w:val="36"/>
          <w:szCs w:val="36"/>
        </w:rPr>
        <w:t>N</w:t>
      </w:r>
      <w:r w:rsidR="007A4D4F" w:rsidRPr="007B33CD">
        <w:rPr>
          <w:rFonts w:asciiTheme="minorHAnsi" w:hAnsiTheme="minorHAnsi" w:cstheme="minorHAnsi"/>
          <w:b/>
          <w:sz w:val="36"/>
          <w:szCs w:val="36"/>
        </w:rPr>
        <w:t>º</w:t>
      </w:r>
      <w:r w:rsidRPr="002E0541">
        <w:rPr>
          <w:b/>
          <w:sz w:val="36"/>
          <w:szCs w:val="36"/>
        </w:rPr>
        <w:t xml:space="preserve"> </w:t>
      </w:r>
      <w:proofErr w:type="spellStart"/>
      <w:r w:rsidRPr="002E0541">
        <w:rPr>
          <w:b/>
          <w:iCs/>
          <w:sz w:val="36"/>
          <w:szCs w:val="36"/>
        </w:rPr>
        <w:t>xxx</w:t>
      </w:r>
      <w:proofErr w:type="spellEnd"/>
      <w:r w:rsidRPr="002E0541">
        <w:rPr>
          <w:b/>
          <w:iCs/>
          <w:sz w:val="36"/>
          <w:szCs w:val="36"/>
        </w:rPr>
        <w:t>/202</w:t>
      </w:r>
      <w:r w:rsidR="00C54EAF">
        <w:rPr>
          <w:b/>
          <w:iCs/>
          <w:sz w:val="36"/>
          <w:szCs w:val="36"/>
        </w:rPr>
        <w:t>5</w:t>
      </w:r>
    </w:p>
    <w:p w14:paraId="4FD7EA08" w14:textId="77777777" w:rsidR="00EF60C4" w:rsidRPr="00446B35" w:rsidRDefault="00EF60C4" w:rsidP="00EF60C4">
      <w:pPr>
        <w:jc w:val="both"/>
        <w:rPr>
          <w:rFonts w:asciiTheme="minorHAnsi" w:hAnsiTheme="minorHAnsi" w:cstheme="minorHAnsi"/>
          <w:b/>
          <w:bCs/>
          <w:iCs/>
        </w:rPr>
      </w:pPr>
    </w:p>
    <w:p w14:paraId="369B5AEC" w14:textId="77777777" w:rsidR="00446B35" w:rsidRPr="00EE010B" w:rsidRDefault="00446B35" w:rsidP="00446B35">
      <w:pPr>
        <w:spacing w:after="120"/>
        <w:ind w:left="4962"/>
        <w:jc w:val="both"/>
        <w:rPr>
          <w:rFonts w:ascii="Calibri" w:eastAsia="Calibri" w:hAnsi="Calibri" w:cs="Calibri"/>
          <w:i/>
          <w:sz w:val="26"/>
          <w:szCs w:val="26"/>
          <w:lang w:eastAsia="en-US"/>
        </w:rPr>
      </w:pPr>
      <w:r w:rsidRPr="00EE010B">
        <w:rPr>
          <w:rFonts w:ascii="Calibri" w:eastAsia="Calibri" w:hAnsi="Calibri" w:cs="Calibri"/>
          <w:i/>
          <w:sz w:val="26"/>
          <w:szCs w:val="26"/>
          <w:lang w:eastAsia="en-US"/>
        </w:rPr>
        <w:t>Dispõe sobre o limite de cobrança de diárias por estadia de veículos apreendidos no Município de Embu-Guaçu e dá outras providências.</w:t>
      </w:r>
    </w:p>
    <w:p w14:paraId="62086789" w14:textId="77777777" w:rsidR="00446B35" w:rsidRDefault="00446B35" w:rsidP="00446B35">
      <w:pPr>
        <w:spacing w:after="120"/>
        <w:jc w:val="both"/>
        <w:rPr>
          <w:rFonts w:asciiTheme="minorHAnsi" w:hAnsiTheme="minorHAnsi" w:cstheme="minorHAnsi"/>
          <w:iCs/>
        </w:rPr>
      </w:pPr>
    </w:p>
    <w:p w14:paraId="7239D83A" w14:textId="1B7E6757" w:rsidR="00446B35" w:rsidRDefault="00446B35" w:rsidP="00446B35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>Art. 1</w:t>
      </w:r>
      <w:proofErr w:type="gramStart"/>
      <w:r w:rsidRPr="00446B35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</w:t>
      </w:r>
      <w:r w:rsidR="007B33CD">
        <w:rPr>
          <w:rFonts w:asciiTheme="minorHAnsi" w:hAnsiTheme="minorHAnsi" w:cstheme="minorHAnsi"/>
          <w:iCs/>
        </w:rPr>
        <w:t xml:space="preserve"> </w:t>
      </w:r>
      <w:r w:rsidR="000010ED" w:rsidRPr="000010ED">
        <w:rPr>
          <w:rFonts w:asciiTheme="minorHAnsi" w:hAnsiTheme="minorHAnsi" w:cstheme="minorHAnsi"/>
          <w:iCs/>
        </w:rPr>
        <w:t>Fica</w:t>
      </w:r>
      <w:proofErr w:type="gramEnd"/>
      <w:r w:rsidR="000010ED" w:rsidRPr="000010ED">
        <w:rPr>
          <w:rFonts w:asciiTheme="minorHAnsi" w:hAnsiTheme="minorHAnsi" w:cstheme="minorHAnsi"/>
          <w:iCs/>
        </w:rPr>
        <w:t xml:space="preserve"> estabelecido que o prazo máximo para cobrança de diárias por estadia de veículos apreendidos e recolhidos aos depósitos públicos municipais, ou àqueles mantidos mediante convênio ou contrato com o Município de Embu-Guaçu, será de 60 (sessenta) dias, contados a partir da data de recolhimento do veículo</w:t>
      </w:r>
      <w:r w:rsidRPr="00446B35">
        <w:rPr>
          <w:rFonts w:asciiTheme="minorHAnsi" w:hAnsiTheme="minorHAnsi" w:cstheme="minorHAnsi"/>
          <w:iCs/>
        </w:rPr>
        <w:t>.</w:t>
      </w:r>
    </w:p>
    <w:p w14:paraId="33F38D44" w14:textId="0F5C2C92" w:rsidR="00446B35" w:rsidRDefault="00446B35" w:rsidP="00446B35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>Art. 2</w:t>
      </w:r>
      <w:proofErr w:type="gramStart"/>
      <w:r w:rsidRPr="00446B35">
        <w:rPr>
          <w:rFonts w:asciiTheme="minorHAnsi" w:hAnsiTheme="minorHAnsi" w:cstheme="minorHAnsi"/>
          <w:iCs/>
        </w:rPr>
        <w:t>º</w:t>
      </w:r>
      <w:r w:rsidR="007B33C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 </w:t>
      </w:r>
      <w:r w:rsidR="000010ED" w:rsidRPr="000010ED">
        <w:rPr>
          <w:rFonts w:asciiTheme="minorHAnsi" w:hAnsiTheme="minorHAnsi" w:cstheme="minorHAnsi"/>
          <w:iCs/>
        </w:rPr>
        <w:t>Após</w:t>
      </w:r>
      <w:proofErr w:type="gramEnd"/>
      <w:r w:rsidR="000010ED" w:rsidRPr="000010ED">
        <w:rPr>
          <w:rFonts w:asciiTheme="minorHAnsi" w:hAnsiTheme="minorHAnsi" w:cstheme="minorHAnsi"/>
          <w:iCs/>
        </w:rPr>
        <w:t xml:space="preserve"> o prazo estabelecido no artigo anterior, fica vedada a cobrança de quaisquer valores adicionais a título de estadia, ainda que o veículo permaneça no depósito por período superior</w:t>
      </w:r>
      <w:r w:rsidRPr="00446B35">
        <w:rPr>
          <w:rFonts w:asciiTheme="minorHAnsi" w:hAnsiTheme="minorHAnsi" w:cstheme="minorHAnsi"/>
          <w:iCs/>
        </w:rPr>
        <w:t>.</w:t>
      </w:r>
    </w:p>
    <w:p w14:paraId="2A5D5C86" w14:textId="397D37E1" w:rsidR="00446B35" w:rsidRDefault="00446B35" w:rsidP="00446B35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>Art. 3</w:t>
      </w:r>
      <w:proofErr w:type="gramStart"/>
      <w:r w:rsidRPr="00446B35">
        <w:rPr>
          <w:rFonts w:asciiTheme="minorHAnsi" w:hAnsiTheme="minorHAnsi" w:cstheme="minorHAnsi"/>
          <w:iCs/>
        </w:rPr>
        <w:t>º</w:t>
      </w:r>
      <w:r w:rsidR="007B33C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 xml:space="preserve"> </w:t>
      </w:r>
      <w:r w:rsidR="000010ED" w:rsidRPr="000010ED">
        <w:rPr>
          <w:rFonts w:asciiTheme="minorHAnsi" w:hAnsiTheme="minorHAnsi" w:cstheme="minorHAnsi"/>
          <w:iCs/>
        </w:rPr>
        <w:t>A</w:t>
      </w:r>
      <w:proofErr w:type="gramEnd"/>
      <w:r w:rsidR="000010ED" w:rsidRPr="000010ED">
        <w:rPr>
          <w:rFonts w:asciiTheme="minorHAnsi" w:hAnsiTheme="minorHAnsi" w:cstheme="minorHAnsi"/>
          <w:iCs/>
        </w:rPr>
        <w:t xml:space="preserve"> cobrança de diárias deverá ser proporcional ao tempo efetivo de permanência do veículo no depósito, respeitado o limite máximo previsto nesta Lei</w:t>
      </w:r>
      <w:r w:rsidRPr="00446B35">
        <w:rPr>
          <w:rFonts w:asciiTheme="minorHAnsi" w:hAnsiTheme="minorHAnsi" w:cstheme="minorHAnsi"/>
          <w:iCs/>
        </w:rPr>
        <w:t>.</w:t>
      </w:r>
    </w:p>
    <w:p w14:paraId="4633B3D9" w14:textId="77777777" w:rsidR="000010ED" w:rsidRDefault="00446B35" w:rsidP="000010ED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>Art. 4</w:t>
      </w:r>
      <w:proofErr w:type="gramStart"/>
      <w:r w:rsidRPr="00446B35">
        <w:rPr>
          <w:rFonts w:asciiTheme="minorHAnsi" w:hAnsiTheme="minorHAnsi" w:cstheme="minorHAnsi"/>
          <w:iCs/>
        </w:rPr>
        <w:t>º</w:t>
      </w:r>
      <w:r w:rsidR="007B33CD">
        <w:rPr>
          <w:rFonts w:asciiTheme="minorHAnsi" w:hAnsiTheme="minorHAnsi" w:cstheme="minorHAnsi"/>
          <w:iCs/>
        </w:rPr>
        <w:t xml:space="preserve">  </w:t>
      </w:r>
      <w:r w:rsidR="000010ED" w:rsidRPr="000010ED">
        <w:rPr>
          <w:rFonts w:asciiTheme="minorHAnsi" w:hAnsiTheme="minorHAnsi" w:cstheme="minorHAnsi"/>
          <w:iCs/>
        </w:rPr>
        <w:t>Esta</w:t>
      </w:r>
      <w:proofErr w:type="gramEnd"/>
      <w:r w:rsidR="000010ED" w:rsidRPr="000010ED">
        <w:rPr>
          <w:rFonts w:asciiTheme="minorHAnsi" w:hAnsiTheme="minorHAnsi" w:cstheme="minorHAnsi"/>
          <w:iCs/>
        </w:rPr>
        <w:t xml:space="preserve"> Lei não impede a aplicação das demais penalidades previstas no Código de Trânsito Brasileiro, especialmente aquelas relativas à remoção, apreensão e leilão de veículos</w:t>
      </w:r>
      <w:r w:rsidRPr="00446B35">
        <w:rPr>
          <w:rFonts w:asciiTheme="minorHAnsi" w:hAnsiTheme="minorHAnsi" w:cstheme="minorHAnsi"/>
          <w:iCs/>
        </w:rPr>
        <w:t>.</w:t>
      </w:r>
    </w:p>
    <w:p w14:paraId="4887545D" w14:textId="31548256" w:rsidR="000010ED" w:rsidRDefault="000010ED" w:rsidP="000010ED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 xml:space="preserve">Art. </w:t>
      </w:r>
      <w:r>
        <w:rPr>
          <w:rFonts w:asciiTheme="minorHAnsi" w:hAnsiTheme="minorHAnsi" w:cstheme="minorHAnsi"/>
          <w:iCs/>
        </w:rPr>
        <w:t>5</w:t>
      </w:r>
      <w:proofErr w:type="gramStart"/>
      <w:r w:rsidRPr="00446B35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 </w:t>
      </w:r>
      <w:r w:rsidRPr="000010ED">
        <w:rPr>
          <w:rFonts w:asciiTheme="minorHAnsi" w:hAnsiTheme="minorHAnsi" w:cstheme="minorHAnsi"/>
          <w:iCs/>
        </w:rPr>
        <w:t>O</w:t>
      </w:r>
      <w:proofErr w:type="gramEnd"/>
      <w:r w:rsidRPr="000010ED">
        <w:rPr>
          <w:rFonts w:asciiTheme="minorHAnsi" w:hAnsiTheme="minorHAnsi" w:cstheme="minorHAnsi"/>
          <w:iCs/>
        </w:rPr>
        <w:t xml:space="preserve"> Poder Executivo deverá compatibilizar os contratos, convênios e demais instrumentos administrativos firmados com terceiros responsáveis pela guarda de veículos, de modo a assegurar a observância dos limites fixados nesta Lei</w:t>
      </w:r>
      <w:r w:rsidRPr="00446B35">
        <w:rPr>
          <w:rFonts w:asciiTheme="minorHAnsi" w:hAnsiTheme="minorHAnsi" w:cstheme="minorHAnsi"/>
          <w:iCs/>
        </w:rPr>
        <w:t>.</w:t>
      </w:r>
    </w:p>
    <w:p w14:paraId="6B28391E" w14:textId="14CBBB3A" w:rsidR="000010ED" w:rsidRDefault="000010ED" w:rsidP="000010ED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 xml:space="preserve">Art. </w:t>
      </w:r>
      <w:r>
        <w:rPr>
          <w:rFonts w:asciiTheme="minorHAnsi" w:hAnsiTheme="minorHAnsi" w:cstheme="minorHAnsi"/>
          <w:iCs/>
        </w:rPr>
        <w:t>6</w:t>
      </w:r>
      <w:proofErr w:type="gramStart"/>
      <w:r w:rsidRPr="00446B35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 </w:t>
      </w:r>
      <w:r w:rsidRPr="000010ED">
        <w:rPr>
          <w:rFonts w:asciiTheme="minorHAnsi" w:hAnsiTheme="minorHAnsi" w:cstheme="minorHAnsi"/>
          <w:iCs/>
        </w:rPr>
        <w:t>O</w:t>
      </w:r>
      <w:proofErr w:type="gramEnd"/>
      <w:r w:rsidRPr="000010ED">
        <w:rPr>
          <w:rFonts w:asciiTheme="minorHAnsi" w:hAnsiTheme="minorHAnsi" w:cstheme="minorHAnsi"/>
          <w:iCs/>
        </w:rPr>
        <w:t xml:space="preserve"> Poder Executivo regulamentará esta Lei, disciplinando os procedimentos administrativos necessários à sua execução</w:t>
      </w:r>
      <w:r w:rsidRPr="00446B35">
        <w:rPr>
          <w:rFonts w:asciiTheme="minorHAnsi" w:hAnsiTheme="minorHAnsi" w:cstheme="minorHAnsi"/>
          <w:iCs/>
        </w:rPr>
        <w:t>.</w:t>
      </w:r>
    </w:p>
    <w:p w14:paraId="0A88995C" w14:textId="01A27269" w:rsidR="00446B35" w:rsidRPr="00446B35" w:rsidRDefault="00446B35" w:rsidP="00446B35">
      <w:pPr>
        <w:spacing w:after="120"/>
        <w:jc w:val="both"/>
        <w:rPr>
          <w:rFonts w:asciiTheme="minorHAnsi" w:hAnsiTheme="minorHAnsi" w:cstheme="minorHAnsi"/>
          <w:iCs/>
        </w:rPr>
      </w:pPr>
      <w:r w:rsidRPr="00446B35">
        <w:rPr>
          <w:rFonts w:asciiTheme="minorHAnsi" w:hAnsiTheme="minorHAnsi" w:cstheme="minorHAnsi"/>
          <w:iCs/>
        </w:rPr>
        <w:t xml:space="preserve">Art. </w:t>
      </w:r>
      <w:r w:rsidR="000010ED">
        <w:rPr>
          <w:rFonts w:asciiTheme="minorHAnsi" w:hAnsiTheme="minorHAnsi" w:cstheme="minorHAnsi"/>
          <w:iCs/>
        </w:rPr>
        <w:t>7</w:t>
      </w:r>
      <w:proofErr w:type="gramStart"/>
      <w:r w:rsidRPr="00446B35">
        <w:rPr>
          <w:rFonts w:asciiTheme="minorHAnsi" w:hAnsiTheme="minorHAnsi" w:cstheme="minorHAnsi"/>
          <w:iCs/>
        </w:rPr>
        <w:t>º</w:t>
      </w:r>
      <w:r>
        <w:rPr>
          <w:rFonts w:asciiTheme="minorHAnsi" w:hAnsiTheme="minorHAnsi" w:cstheme="minorHAnsi"/>
          <w:iCs/>
        </w:rPr>
        <w:t xml:space="preserve"> </w:t>
      </w:r>
      <w:r w:rsidR="007B33CD">
        <w:rPr>
          <w:rFonts w:asciiTheme="minorHAnsi" w:hAnsiTheme="minorHAnsi" w:cstheme="minorHAnsi"/>
          <w:iCs/>
        </w:rPr>
        <w:t xml:space="preserve"> </w:t>
      </w:r>
      <w:r>
        <w:rPr>
          <w:rFonts w:asciiTheme="minorHAnsi" w:hAnsiTheme="minorHAnsi" w:cstheme="minorHAnsi"/>
          <w:iCs/>
        </w:rPr>
        <w:t>Esta</w:t>
      </w:r>
      <w:proofErr w:type="gramEnd"/>
      <w:r w:rsidRPr="00446B35">
        <w:rPr>
          <w:rFonts w:asciiTheme="minorHAnsi" w:hAnsiTheme="minorHAnsi" w:cstheme="minorHAnsi"/>
          <w:iCs/>
        </w:rPr>
        <w:t xml:space="preserve"> lei entra em vigor na data de sua publicação.</w:t>
      </w:r>
    </w:p>
    <w:p w14:paraId="249A7EDD" w14:textId="77777777" w:rsidR="000010ED" w:rsidRDefault="000010ED" w:rsidP="000010ED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5601B2BC" w14:textId="054C0570" w:rsidR="000010ED" w:rsidRDefault="000010ED" w:rsidP="000010ED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>
        <w:rPr>
          <w:rFonts w:ascii="Calibri" w:hAnsi="Calibri" w:cs="Calibri"/>
        </w:rPr>
        <w:t xml:space="preserve">, </w:t>
      </w:r>
      <w:r w:rsidR="007236C3">
        <w:rPr>
          <w:rFonts w:ascii="Calibri" w:hAnsi="Calibri" w:cs="Calibri"/>
        </w:rPr>
        <w:t>25</w:t>
      </w:r>
      <w:r>
        <w:rPr>
          <w:rFonts w:ascii="Calibri" w:hAnsi="Calibri" w:cs="Calibri"/>
        </w:rPr>
        <w:t xml:space="preserve"> de setembro de 2025</w:t>
      </w:r>
      <w:r w:rsidRPr="002E0541">
        <w:rPr>
          <w:rFonts w:ascii="Calibri" w:hAnsi="Calibri" w:cs="Calibri"/>
        </w:rPr>
        <w:t>.</w:t>
      </w:r>
    </w:p>
    <w:p w14:paraId="1A32C558" w14:textId="77777777" w:rsidR="000010ED" w:rsidRDefault="000010ED" w:rsidP="000010ED">
      <w:pPr>
        <w:shd w:val="clear" w:color="auto" w:fill="FFFFFF"/>
        <w:spacing w:after="120"/>
        <w:jc w:val="right"/>
        <w:rPr>
          <w:rFonts w:ascii="Calibri" w:hAnsi="Calibri" w:cs="Calibri"/>
        </w:rPr>
        <w:sectPr w:rsidR="000010ED" w:rsidSect="000010ED">
          <w:headerReference w:type="default" r:id="rId8"/>
          <w:footerReference w:type="default" r:id="rId9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28C97BCA" w14:textId="77777777" w:rsidR="000010ED" w:rsidRDefault="000010ED" w:rsidP="000010ED">
      <w:pPr>
        <w:jc w:val="center"/>
        <w:rPr>
          <w:rFonts w:ascii="Calibri" w:hAnsi="Calibri" w:cs="Calibri"/>
        </w:rPr>
      </w:pPr>
    </w:p>
    <w:p w14:paraId="549EBE69" w14:textId="77777777" w:rsidR="000010ED" w:rsidRDefault="000010ED" w:rsidP="000010ED">
      <w:pPr>
        <w:jc w:val="center"/>
        <w:rPr>
          <w:rFonts w:ascii="Calibri" w:hAnsi="Calibri" w:cs="Calibri"/>
        </w:rPr>
      </w:pPr>
    </w:p>
    <w:p w14:paraId="68FBADAA" w14:textId="77777777" w:rsidR="000010ED" w:rsidRDefault="000010ED" w:rsidP="000010ED">
      <w:pPr>
        <w:jc w:val="center"/>
        <w:rPr>
          <w:rFonts w:ascii="Calibri" w:hAnsi="Calibri" w:cs="Calibri"/>
        </w:rPr>
      </w:pPr>
    </w:p>
    <w:p w14:paraId="1A4245B3" w14:textId="77777777" w:rsidR="000010ED" w:rsidRPr="00B24F78" w:rsidRDefault="000010ED" w:rsidP="000010ED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Douglas da Analice</w:t>
      </w:r>
    </w:p>
    <w:p w14:paraId="7B78AFED" w14:textId="77777777" w:rsidR="000010ED" w:rsidRPr="009A521F" w:rsidRDefault="000010ED" w:rsidP="000010ED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Vereador – Solidariedad</w:t>
      </w:r>
      <w:r>
        <w:rPr>
          <w:rFonts w:ascii="Calibri" w:hAnsi="Calibri" w:cs="Calibri"/>
        </w:rPr>
        <w:t>e</w:t>
      </w:r>
    </w:p>
    <w:p w14:paraId="39BBA780" w14:textId="77777777" w:rsidR="00446B35" w:rsidRDefault="00446B35" w:rsidP="008A247E">
      <w:pPr>
        <w:spacing w:after="120"/>
        <w:jc w:val="both"/>
        <w:rPr>
          <w:rFonts w:asciiTheme="minorHAnsi" w:hAnsiTheme="minorHAnsi" w:cstheme="minorHAnsi"/>
          <w:iCs/>
        </w:rPr>
      </w:pPr>
    </w:p>
    <w:p w14:paraId="0EDB942B" w14:textId="77777777" w:rsidR="000010ED" w:rsidRDefault="000010ED" w:rsidP="0090768C">
      <w:pPr>
        <w:jc w:val="center"/>
        <w:rPr>
          <w:sz w:val="26"/>
          <w:szCs w:val="26"/>
        </w:rPr>
      </w:pPr>
    </w:p>
    <w:p w14:paraId="7B61F36C" w14:textId="77777777" w:rsidR="000010ED" w:rsidRDefault="000010ED" w:rsidP="0090768C">
      <w:pPr>
        <w:jc w:val="center"/>
        <w:rPr>
          <w:sz w:val="26"/>
          <w:szCs w:val="26"/>
        </w:rPr>
      </w:pPr>
    </w:p>
    <w:p w14:paraId="4750F4D0" w14:textId="77777777" w:rsidR="000010ED" w:rsidRDefault="000010ED" w:rsidP="0090768C">
      <w:pPr>
        <w:jc w:val="center"/>
        <w:rPr>
          <w:sz w:val="26"/>
          <w:szCs w:val="26"/>
        </w:rPr>
      </w:pPr>
    </w:p>
    <w:p w14:paraId="527D1B3A" w14:textId="77777777" w:rsidR="000010ED" w:rsidRDefault="000010ED" w:rsidP="0090768C">
      <w:pPr>
        <w:jc w:val="center"/>
        <w:rPr>
          <w:sz w:val="26"/>
          <w:szCs w:val="26"/>
        </w:rPr>
      </w:pPr>
    </w:p>
    <w:p w14:paraId="6A7453A4" w14:textId="77777777" w:rsidR="000010ED" w:rsidRDefault="000010ED" w:rsidP="0090768C">
      <w:pPr>
        <w:jc w:val="center"/>
        <w:rPr>
          <w:sz w:val="26"/>
          <w:szCs w:val="26"/>
        </w:rPr>
      </w:pPr>
    </w:p>
    <w:p w14:paraId="6ECC6180" w14:textId="77777777" w:rsidR="000010ED" w:rsidRDefault="000010ED" w:rsidP="0090768C">
      <w:pPr>
        <w:jc w:val="center"/>
        <w:rPr>
          <w:sz w:val="26"/>
          <w:szCs w:val="26"/>
        </w:rPr>
      </w:pPr>
    </w:p>
    <w:p w14:paraId="705211B4" w14:textId="706A06E6" w:rsidR="0090768C" w:rsidRDefault="0090768C" w:rsidP="0090768C">
      <w:pPr>
        <w:jc w:val="center"/>
        <w:rPr>
          <w:sz w:val="26"/>
          <w:szCs w:val="26"/>
        </w:rPr>
      </w:pPr>
      <w:r w:rsidRPr="002E0541">
        <w:rPr>
          <w:sz w:val="26"/>
          <w:szCs w:val="26"/>
        </w:rPr>
        <w:lastRenderedPageBreak/>
        <w:t>JUSTIFICATIVA</w:t>
      </w:r>
    </w:p>
    <w:p w14:paraId="770DC6C0" w14:textId="77777777" w:rsidR="00360466" w:rsidRDefault="00360466" w:rsidP="0090768C">
      <w:pPr>
        <w:jc w:val="center"/>
        <w:rPr>
          <w:sz w:val="26"/>
          <w:szCs w:val="26"/>
        </w:rPr>
      </w:pPr>
    </w:p>
    <w:p w14:paraId="5E1D4EAA" w14:textId="77777777" w:rsidR="000010ED" w:rsidRPr="000010ED" w:rsidRDefault="000010ED" w:rsidP="000010E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0010ED">
        <w:rPr>
          <w:rFonts w:ascii="Calibri" w:hAnsi="Calibri" w:cs="Calibri"/>
        </w:rPr>
        <w:t xml:space="preserve">A presente proposição legislativa tem como objetivo </w:t>
      </w:r>
      <w:r w:rsidRPr="000010ED">
        <w:rPr>
          <w:rFonts w:ascii="Calibri" w:hAnsi="Calibri" w:cs="Calibri"/>
          <w:b/>
          <w:bCs/>
        </w:rPr>
        <w:t>proteger os cidadãos de Embu-Guaçu contra cobranças excessivas e desproporcionais</w:t>
      </w:r>
      <w:r w:rsidRPr="000010ED">
        <w:rPr>
          <w:rFonts w:ascii="Calibri" w:hAnsi="Calibri" w:cs="Calibri"/>
        </w:rPr>
        <w:t xml:space="preserve"> relativas à estadia de veículos apreendidos, limitando a cobrança de diárias ao período máximo de </w:t>
      </w:r>
      <w:r w:rsidRPr="000010ED">
        <w:rPr>
          <w:rFonts w:ascii="Calibri" w:hAnsi="Calibri" w:cs="Calibri"/>
          <w:b/>
          <w:bCs/>
        </w:rPr>
        <w:t>60 (sessenta) dias</w:t>
      </w:r>
      <w:r w:rsidRPr="000010ED">
        <w:rPr>
          <w:rFonts w:ascii="Calibri" w:hAnsi="Calibri" w:cs="Calibri"/>
        </w:rPr>
        <w:t>.</w:t>
      </w:r>
    </w:p>
    <w:p w14:paraId="255FB12B" w14:textId="77777777" w:rsidR="000010ED" w:rsidRPr="000010ED" w:rsidRDefault="000010ED" w:rsidP="000010E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0010ED">
        <w:rPr>
          <w:rFonts w:ascii="Calibri" w:hAnsi="Calibri" w:cs="Calibri"/>
        </w:rPr>
        <w:t xml:space="preserve">O </w:t>
      </w:r>
      <w:r w:rsidRPr="000010ED">
        <w:rPr>
          <w:rFonts w:ascii="Calibri" w:hAnsi="Calibri" w:cs="Calibri"/>
          <w:b/>
          <w:bCs/>
        </w:rPr>
        <w:t>Código de Trânsito Brasileiro</w:t>
      </w:r>
      <w:r w:rsidRPr="000010ED">
        <w:rPr>
          <w:rFonts w:ascii="Calibri" w:hAnsi="Calibri" w:cs="Calibri"/>
        </w:rPr>
        <w:t xml:space="preserve">, em seu art. 271, § 10, estabelece que as despesas com remoção e estadia de veículos apreendidos serão limitadas a </w:t>
      </w:r>
      <w:r w:rsidRPr="000010ED">
        <w:rPr>
          <w:rFonts w:ascii="Calibri" w:hAnsi="Calibri" w:cs="Calibri"/>
          <w:b/>
          <w:bCs/>
        </w:rPr>
        <w:t>até seis meses</w:t>
      </w:r>
      <w:r w:rsidRPr="000010ED">
        <w:rPr>
          <w:rFonts w:ascii="Calibri" w:hAnsi="Calibri" w:cs="Calibri"/>
        </w:rPr>
        <w:t xml:space="preserve"> contados da data de recolhimento. Tal previsão confere aos Municípios, no exercício de sua </w:t>
      </w:r>
      <w:r w:rsidRPr="000010ED">
        <w:rPr>
          <w:rFonts w:ascii="Calibri" w:hAnsi="Calibri" w:cs="Calibri"/>
          <w:b/>
          <w:bCs/>
        </w:rPr>
        <w:t>competência legislativa suplementar</w:t>
      </w:r>
      <w:r w:rsidRPr="000010ED">
        <w:rPr>
          <w:rFonts w:ascii="Calibri" w:hAnsi="Calibri" w:cs="Calibri"/>
        </w:rPr>
        <w:t xml:space="preserve"> (art. 30, I e II, da Constituição Federal), a possibilidade de estabelecer limites mais razoáveis, desde que respeitado o teto fixado pela legislação federal.</w:t>
      </w:r>
    </w:p>
    <w:p w14:paraId="631C7731" w14:textId="77777777" w:rsidR="000010ED" w:rsidRPr="000010ED" w:rsidRDefault="000010ED" w:rsidP="000010E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0010ED">
        <w:rPr>
          <w:rFonts w:ascii="Calibri" w:hAnsi="Calibri" w:cs="Calibri"/>
        </w:rPr>
        <w:t>A experiência demonstra que, na prática, veículos acabam permanecendo longos períodos nos depósitos, acumulando diárias que frequentemente superam o valor de mercado do próprio automóvel, tornando inviável sua retirada e prejudicando a função social da propriedade. Além disso, esse cenário gera um passivo administrativo desnecessário e fomenta leilões de veículos em condições depreciadas, sem que o cidadão tenha oportunidade justa de reaver seu bem.</w:t>
      </w:r>
    </w:p>
    <w:p w14:paraId="561571F5" w14:textId="77777777" w:rsidR="000010ED" w:rsidRPr="000010ED" w:rsidRDefault="000010ED" w:rsidP="000010E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0010ED">
        <w:rPr>
          <w:rFonts w:ascii="Calibri" w:hAnsi="Calibri" w:cs="Calibri"/>
        </w:rPr>
        <w:t xml:space="preserve">A proposta encontra respaldo na </w:t>
      </w:r>
      <w:r w:rsidRPr="000010ED">
        <w:rPr>
          <w:rFonts w:ascii="Calibri" w:hAnsi="Calibri" w:cs="Calibri"/>
          <w:b/>
          <w:bCs/>
        </w:rPr>
        <w:t>justiça social</w:t>
      </w:r>
      <w:r w:rsidRPr="000010ED">
        <w:rPr>
          <w:rFonts w:ascii="Calibri" w:hAnsi="Calibri" w:cs="Calibri"/>
        </w:rPr>
        <w:t xml:space="preserve"> e na </w:t>
      </w:r>
      <w:r w:rsidRPr="000010ED">
        <w:rPr>
          <w:rFonts w:ascii="Calibri" w:hAnsi="Calibri" w:cs="Calibri"/>
          <w:b/>
          <w:bCs/>
        </w:rPr>
        <w:t>razoabilidade administrativa</w:t>
      </w:r>
      <w:r w:rsidRPr="000010ED">
        <w:rPr>
          <w:rFonts w:ascii="Calibri" w:hAnsi="Calibri" w:cs="Calibri"/>
        </w:rPr>
        <w:t>, já que não elimina a cobrança de estadia, mas a restringe a um período suficiente para o cidadão regularizar sua situação. Com isso, busca-se conciliar o interesse público — de disciplinar o trânsito e coibir infrações — com a proteção do patrimônio mínimo do munícipe.</w:t>
      </w:r>
    </w:p>
    <w:p w14:paraId="0FC1B812" w14:textId="77777777" w:rsidR="000010ED" w:rsidRPr="000010ED" w:rsidRDefault="000010ED" w:rsidP="000010E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0010ED">
        <w:rPr>
          <w:rFonts w:ascii="Calibri" w:hAnsi="Calibri" w:cs="Calibri"/>
        </w:rPr>
        <w:t>O projeto também prevê:</w:t>
      </w:r>
    </w:p>
    <w:p w14:paraId="15BF4BE1" w14:textId="77777777" w:rsidR="000010ED" w:rsidRPr="000010ED" w:rsidRDefault="000010ED" w:rsidP="000010ED">
      <w:pPr>
        <w:numPr>
          <w:ilvl w:val="0"/>
          <w:numId w:val="26"/>
        </w:numPr>
        <w:shd w:val="clear" w:color="auto" w:fill="FFFFFF"/>
        <w:spacing w:after="120"/>
        <w:jc w:val="both"/>
        <w:rPr>
          <w:rFonts w:ascii="Calibri" w:hAnsi="Calibri" w:cs="Calibri"/>
        </w:rPr>
      </w:pPr>
      <w:r w:rsidRPr="000010ED">
        <w:rPr>
          <w:rFonts w:ascii="Calibri" w:hAnsi="Calibri" w:cs="Calibri"/>
        </w:rPr>
        <w:t xml:space="preserve">a obrigatoriedade de o Poder Executivo </w:t>
      </w:r>
      <w:r w:rsidRPr="000010ED">
        <w:rPr>
          <w:rFonts w:ascii="Calibri" w:hAnsi="Calibri" w:cs="Calibri"/>
          <w:b/>
          <w:bCs/>
        </w:rPr>
        <w:t>compatibilizar os contratos e convênios</w:t>
      </w:r>
      <w:r w:rsidRPr="000010ED">
        <w:rPr>
          <w:rFonts w:ascii="Calibri" w:hAnsi="Calibri" w:cs="Calibri"/>
        </w:rPr>
        <w:t xml:space="preserve"> com empresas terceirizadas de pátio, prevenindo alegações de desequilíbrio econômico-financeiro;</w:t>
      </w:r>
    </w:p>
    <w:p w14:paraId="66CEB933" w14:textId="6BE99541" w:rsidR="000010ED" w:rsidRPr="000010ED" w:rsidRDefault="000010ED" w:rsidP="000010ED">
      <w:pPr>
        <w:numPr>
          <w:ilvl w:val="0"/>
          <w:numId w:val="26"/>
        </w:numPr>
        <w:shd w:val="clear" w:color="auto" w:fill="FFFFFF"/>
        <w:spacing w:after="120"/>
        <w:jc w:val="both"/>
        <w:rPr>
          <w:rFonts w:ascii="Calibri" w:hAnsi="Calibri" w:cs="Calibri"/>
        </w:rPr>
      </w:pPr>
      <w:proofErr w:type="spellStart"/>
      <w:r w:rsidRPr="000010ED">
        <w:rPr>
          <w:rFonts w:ascii="Calibri" w:hAnsi="Calibri" w:cs="Calibri"/>
        </w:rPr>
        <w:t>a</w:t>
      </w:r>
      <w:proofErr w:type="spellEnd"/>
      <w:r w:rsidRPr="000010ED">
        <w:rPr>
          <w:rFonts w:ascii="Calibri" w:hAnsi="Calibri" w:cs="Calibri"/>
        </w:rPr>
        <w:t xml:space="preserve"> edição de regulamento, para garantir a aplicabilidade da lei e a uniformização dos procedimentos administrativos.</w:t>
      </w:r>
    </w:p>
    <w:p w14:paraId="23A3B7CA" w14:textId="77777777" w:rsidR="000010ED" w:rsidRPr="000010ED" w:rsidRDefault="000010ED" w:rsidP="000010ED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0010ED">
        <w:rPr>
          <w:rFonts w:ascii="Calibri" w:hAnsi="Calibri" w:cs="Calibri"/>
        </w:rPr>
        <w:t xml:space="preserve">Dessa forma, a iniciativa está em </w:t>
      </w:r>
      <w:r w:rsidRPr="000010ED">
        <w:rPr>
          <w:rFonts w:ascii="Calibri" w:hAnsi="Calibri" w:cs="Calibri"/>
          <w:b/>
          <w:bCs/>
        </w:rPr>
        <w:t>consonância com o Código de Trânsito Brasileiro</w:t>
      </w:r>
      <w:r w:rsidRPr="000010ED">
        <w:rPr>
          <w:rFonts w:ascii="Calibri" w:hAnsi="Calibri" w:cs="Calibri"/>
        </w:rPr>
        <w:t>, respeita os limites constitucionais da competência legislativa municipal e garante segurança jurídica tanto para a Administração quanto para os cidadãos.</w:t>
      </w:r>
    </w:p>
    <w:p w14:paraId="3AAFB654" w14:textId="2DD542E1" w:rsidR="00360466" w:rsidRPr="00360466" w:rsidRDefault="000010ED" w:rsidP="00360466">
      <w:pPr>
        <w:shd w:val="clear" w:color="auto" w:fill="FFFFFF"/>
        <w:spacing w:after="120"/>
        <w:jc w:val="both"/>
        <w:rPr>
          <w:rFonts w:ascii="Calibri" w:hAnsi="Calibri" w:cs="Calibri"/>
        </w:rPr>
      </w:pPr>
      <w:r w:rsidRPr="000010ED">
        <w:rPr>
          <w:rFonts w:ascii="Calibri" w:hAnsi="Calibri" w:cs="Calibri"/>
        </w:rPr>
        <w:t xml:space="preserve">Diante do exposto, </w:t>
      </w:r>
      <w:r w:rsidRPr="000010ED">
        <w:rPr>
          <w:rFonts w:ascii="Calibri" w:hAnsi="Calibri" w:cs="Calibri"/>
          <w:b/>
          <w:bCs/>
        </w:rPr>
        <w:t>contamos com o apoio dos nobres pares para aprovação desta proposição</w:t>
      </w:r>
      <w:r w:rsidRPr="000010ED">
        <w:rPr>
          <w:rFonts w:ascii="Calibri" w:hAnsi="Calibri" w:cs="Calibri"/>
        </w:rPr>
        <w:t>, por se tratar de medida justa, necessária e alinhada ao interesse público</w:t>
      </w:r>
      <w:r w:rsidR="00360466" w:rsidRPr="00360466">
        <w:rPr>
          <w:rFonts w:ascii="Calibri" w:hAnsi="Calibri" w:cs="Calibri"/>
        </w:rPr>
        <w:t>.</w:t>
      </w:r>
    </w:p>
    <w:p w14:paraId="5DD369C6" w14:textId="77777777" w:rsidR="009A521F" w:rsidRDefault="009A521F" w:rsidP="00490DFE">
      <w:pPr>
        <w:shd w:val="clear" w:color="auto" w:fill="FFFFFF"/>
        <w:spacing w:after="120"/>
        <w:jc w:val="right"/>
        <w:rPr>
          <w:rFonts w:ascii="Calibri" w:hAnsi="Calibri" w:cs="Calibri"/>
        </w:rPr>
      </w:pPr>
    </w:p>
    <w:p w14:paraId="1327C416" w14:textId="4A9733F0" w:rsidR="00490DFE" w:rsidRDefault="002E0541" w:rsidP="00490DFE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>Câmara Municipal de Embu-Guaçu</w:t>
      </w:r>
      <w:r w:rsidR="00756408">
        <w:rPr>
          <w:rFonts w:ascii="Calibri" w:hAnsi="Calibri" w:cs="Calibri"/>
        </w:rPr>
        <w:t>,</w:t>
      </w:r>
      <w:r w:rsidR="007F0E0F">
        <w:rPr>
          <w:rFonts w:ascii="Calibri" w:hAnsi="Calibri" w:cs="Calibri"/>
        </w:rPr>
        <w:t xml:space="preserve"> </w:t>
      </w:r>
      <w:r w:rsidR="00B95BF0">
        <w:rPr>
          <w:rFonts w:ascii="Calibri" w:hAnsi="Calibri" w:cs="Calibri"/>
        </w:rPr>
        <w:t>18</w:t>
      </w:r>
      <w:r w:rsidR="007F0E0F">
        <w:rPr>
          <w:rFonts w:ascii="Calibri" w:hAnsi="Calibri" w:cs="Calibri"/>
        </w:rPr>
        <w:t xml:space="preserve"> de </w:t>
      </w:r>
      <w:r w:rsidR="00B95BF0">
        <w:rPr>
          <w:rFonts w:ascii="Calibri" w:hAnsi="Calibri" w:cs="Calibri"/>
        </w:rPr>
        <w:t>setembro</w:t>
      </w:r>
      <w:r w:rsidR="007F0E0F">
        <w:rPr>
          <w:rFonts w:ascii="Calibri" w:hAnsi="Calibri" w:cs="Calibri"/>
        </w:rPr>
        <w:t xml:space="preserve"> de 2025</w:t>
      </w:r>
      <w:r w:rsidRPr="002E0541">
        <w:rPr>
          <w:rFonts w:ascii="Calibri" w:hAnsi="Calibri" w:cs="Calibri"/>
        </w:rPr>
        <w:t>.</w:t>
      </w:r>
    </w:p>
    <w:p w14:paraId="19C49BAE" w14:textId="77777777" w:rsidR="00C3569B" w:rsidRDefault="00C3569B" w:rsidP="00490DFE">
      <w:pPr>
        <w:shd w:val="clear" w:color="auto" w:fill="FFFFFF"/>
        <w:spacing w:after="120"/>
        <w:jc w:val="right"/>
        <w:rPr>
          <w:rFonts w:ascii="Calibri" w:hAnsi="Calibri" w:cs="Calibri"/>
        </w:rPr>
        <w:sectPr w:rsidR="00C3569B" w:rsidSect="00B600F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7" w:h="16840" w:code="9"/>
          <w:pgMar w:top="1134" w:right="851" w:bottom="1134" w:left="1134" w:header="709" w:footer="709" w:gutter="0"/>
          <w:cols w:space="708"/>
          <w:docGrid w:linePitch="360"/>
        </w:sectPr>
      </w:pPr>
    </w:p>
    <w:p w14:paraId="45C2B0FA" w14:textId="77777777" w:rsidR="00C3569B" w:rsidRDefault="00C3569B" w:rsidP="00C3569B">
      <w:pPr>
        <w:jc w:val="center"/>
        <w:rPr>
          <w:rFonts w:ascii="Calibri" w:hAnsi="Calibri" w:cs="Calibri"/>
        </w:rPr>
      </w:pPr>
    </w:p>
    <w:p w14:paraId="555B6E37" w14:textId="77777777" w:rsidR="007B33CD" w:rsidRDefault="007B33CD" w:rsidP="00C3569B">
      <w:pPr>
        <w:jc w:val="center"/>
        <w:rPr>
          <w:rFonts w:ascii="Calibri" w:hAnsi="Calibri" w:cs="Calibri"/>
        </w:rPr>
      </w:pPr>
    </w:p>
    <w:p w14:paraId="2FA029EB" w14:textId="77777777" w:rsidR="007B33CD" w:rsidRDefault="007B33CD" w:rsidP="00C3569B">
      <w:pPr>
        <w:jc w:val="center"/>
        <w:rPr>
          <w:rFonts w:ascii="Calibri" w:hAnsi="Calibri" w:cs="Calibri"/>
        </w:rPr>
      </w:pPr>
    </w:p>
    <w:p w14:paraId="0DDF20AB" w14:textId="590C4DC5" w:rsidR="00490DFE" w:rsidRPr="00B24F78" w:rsidRDefault="00490DFE" w:rsidP="00C3569B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Douglas da Analice</w:t>
      </w:r>
    </w:p>
    <w:p w14:paraId="4A7766E4" w14:textId="3B022F0A" w:rsidR="00B50157" w:rsidRPr="009A521F" w:rsidRDefault="00490DFE" w:rsidP="009A521F">
      <w:pPr>
        <w:jc w:val="center"/>
        <w:rPr>
          <w:rFonts w:ascii="Calibri" w:hAnsi="Calibri" w:cs="Calibri"/>
        </w:rPr>
      </w:pPr>
      <w:r w:rsidRPr="00B24F78">
        <w:rPr>
          <w:rFonts w:ascii="Calibri" w:hAnsi="Calibri" w:cs="Calibri"/>
        </w:rPr>
        <w:t>Vereador – Solidariedad</w:t>
      </w:r>
      <w:r>
        <w:rPr>
          <w:rFonts w:ascii="Calibri" w:hAnsi="Calibri" w:cs="Calibri"/>
        </w:rPr>
        <w:t>e</w:t>
      </w:r>
    </w:p>
    <w:sectPr w:rsidR="00B50157" w:rsidRPr="009A521F" w:rsidSect="00C3569B"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2F060" w14:textId="77777777" w:rsidR="00990442" w:rsidRDefault="00990442">
      <w:r>
        <w:separator/>
      </w:r>
    </w:p>
  </w:endnote>
  <w:endnote w:type="continuationSeparator" w:id="0">
    <w:p w14:paraId="3DA634AA" w14:textId="77777777" w:rsidR="00990442" w:rsidRDefault="00990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10D87" w14:textId="77777777" w:rsidR="000010ED" w:rsidRPr="002E0541" w:rsidRDefault="000010ED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4820E9D4" w14:textId="747C9EEB" w:rsidR="000010ED" w:rsidRPr="002E0541" w:rsidRDefault="000010ED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46C87" w14:textId="77777777" w:rsidR="00E367DF" w:rsidRDefault="00E367D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19C6C" w14:textId="77777777" w:rsidR="000010ED" w:rsidRPr="002E0541" w:rsidRDefault="000010ED" w:rsidP="000010ED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6E0AA4D0" w14:textId="77777777" w:rsidR="000010ED" w:rsidRPr="002E0541" w:rsidRDefault="000010ED" w:rsidP="000010ED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4662-1650</w:t>
    </w:r>
    <w:r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26D11" w14:textId="77777777" w:rsidR="00E367DF" w:rsidRDefault="00E367D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E16A4D" w14:textId="77777777" w:rsidR="00990442" w:rsidRDefault="00990442">
      <w:r>
        <w:separator/>
      </w:r>
    </w:p>
  </w:footnote>
  <w:footnote w:type="continuationSeparator" w:id="0">
    <w:p w14:paraId="70618489" w14:textId="77777777" w:rsidR="00990442" w:rsidRDefault="009904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661B39" w14:textId="77777777" w:rsidR="000010ED" w:rsidRDefault="000010ED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74245632" wp14:editId="310B9EEC">
          <wp:extent cx="6300470" cy="925830"/>
          <wp:effectExtent l="0" t="0" r="5080" b="7620"/>
          <wp:docPr id="573163507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F284F" w14:textId="77777777" w:rsidR="000010ED" w:rsidRPr="009A5E7C" w:rsidRDefault="000010ED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8EED8" w14:textId="77777777" w:rsidR="00E367DF" w:rsidRDefault="00E367D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42E75" w14:textId="0BDECFC4" w:rsidR="00B1299F" w:rsidRDefault="008B2680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  <w:lang w:eastAsia="pt-BR"/>
      </w:rPr>
      <w:drawing>
        <wp:inline distT="0" distB="0" distL="0" distR="0" wp14:anchorId="4A3911F6" wp14:editId="01716764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D54227" w14:textId="77777777" w:rsidR="004F28CB" w:rsidRPr="009A5E7C" w:rsidRDefault="004F28CB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0932C" w14:textId="77777777" w:rsidR="00E367DF" w:rsidRDefault="00E367D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E94B9E"/>
    <w:multiLevelType w:val="multilevel"/>
    <w:tmpl w:val="850C8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8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5566AD"/>
    <w:multiLevelType w:val="multilevel"/>
    <w:tmpl w:val="9CFC0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4EB3D71"/>
    <w:multiLevelType w:val="multilevel"/>
    <w:tmpl w:val="AA64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3E27B1"/>
    <w:multiLevelType w:val="multilevel"/>
    <w:tmpl w:val="EE003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110730"/>
    <w:multiLevelType w:val="multilevel"/>
    <w:tmpl w:val="DF2C4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037C72"/>
    <w:multiLevelType w:val="multilevel"/>
    <w:tmpl w:val="F3C470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4E0F99"/>
    <w:multiLevelType w:val="hybridMultilevel"/>
    <w:tmpl w:val="4184D24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44625285">
    <w:abstractNumId w:val="23"/>
  </w:num>
  <w:num w:numId="2" w16cid:durableId="1417244340">
    <w:abstractNumId w:val="2"/>
  </w:num>
  <w:num w:numId="3" w16cid:durableId="1388264990">
    <w:abstractNumId w:val="20"/>
  </w:num>
  <w:num w:numId="4" w16cid:durableId="44452763">
    <w:abstractNumId w:val="15"/>
  </w:num>
  <w:num w:numId="5" w16cid:durableId="1510634130">
    <w:abstractNumId w:val="5"/>
  </w:num>
  <w:num w:numId="6" w16cid:durableId="1661497094">
    <w:abstractNumId w:val="22"/>
  </w:num>
  <w:num w:numId="7" w16cid:durableId="866794233">
    <w:abstractNumId w:val="12"/>
  </w:num>
  <w:num w:numId="8" w16cid:durableId="2099671100">
    <w:abstractNumId w:val="7"/>
  </w:num>
  <w:num w:numId="9" w16cid:durableId="1814787737">
    <w:abstractNumId w:val="24"/>
  </w:num>
  <w:num w:numId="10" w16cid:durableId="1537308945">
    <w:abstractNumId w:val="9"/>
  </w:num>
  <w:num w:numId="11" w16cid:durableId="140315409">
    <w:abstractNumId w:val="4"/>
  </w:num>
  <w:num w:numId="12" w16cid:durableId="739404968">
    <w:abstractNumId w:val="8"/>
  </w:num>
  <w:num w:numId="13" w16cid:durableId="1283537032">
    <w:abstractNumId w:val="10"/>
  </w:num>
  <w:num w:numId="14" w16cid:durableId="1156803423">
    <w:abstractNumId w:val="19"/>
  </w:num>
  <w:num w:numId="15" w16cid:durableId="1317034666">
    <w:abstractNumId w:val="3"/>
  </w:num>
  <w:num w:numId="16" w16cid:durableId="1521696864">
    <w:abstractNumId w:val="25"/>
  </w:num>
  <w:num w:numId="17" w16cid:durableId="1430733403">
    <w:abstractNumId w:val="1"/>
  </w:num>
  <w:num w:numId="18" w16cid:durableId="1674646217">
    <w:abstractNumId w:val="16"/>
  </w:num>
  <w:num w:numId="19" w16cid:durableId="1525555475">
    <w:abstractNumId w:val="0"/>
  </w:num>
  <w:num w:numId="20" w16cid:durableId="1766417940">
    <w:abstractNumId w:val="17"/>
  </w:num>
  <w:num w:numId="21" w16cid:durableId="566110839">
    <w:abstractNumId w:val="14"/>
  </w:num>
  <w:num w:numId="22" w16cid:durableId="1966346490">
    <w:abstractNumId w:val="18"/>
  </w:num>
  <w:num w:numId="23" w16cid:durableId="2040279197">
    <w:abstractNumId w:val="11"/>
  </w:num>
  <w:num w:numId="24" w16cid:durableId="1090932972">
    <w:abstractNumId w:val="13"/>
  </w:num>
  <w:num w:numId="25" w16cid:durableId="485588728">
    <w:abstractNumId w:val="21"/>
  </w:num>
  <w:num w:numId="26" w16cid:durableId="16589977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010ED"/>
    <w:rsid w:val="0001789A"/>
    <w:rsid w:val="000460F3"/>
    <w:rsid w:val="0005013F"/>
    <w:rsid w:val="0005292A"/>
    <w:rsid w:val="00057A82"/>
    <w:rsid w:val="00071E48"/>
    <w:rsid w:val="00081B3F"/>
    <w:rsid w:val="0008552E"/>
    <w:rsid w:val="00090AC8"/>
    <w:rsid w:val="000A167B"/>
    <w:rsid w:val="000A287B"/>
    <w:rsid w:val="000B54D4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E479D"/>
    <w:rsid w:val="001F254D"/>
    <w:rsid w:val="001F2C96"/>
    <w:rsid w:val="00200228"/>
    <w:rsid w:val="00204A9B"/>
    <w:rsid w:val="00206FC2"/>
    <w:rsid w:val="0021117B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3D2F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60466"/>
    <w:rsid w:val="00374175"/>
    <w:rsid w:val="00380F0A"/>
    <w:rsid w:val="00396B6E"/>
    <w:rsid w:val="003A081A"/>
    <w:rsid w:val="003A5CE1"/>
    <w:rsid w:val="003A673A"/>
    <w:rsid w:val="003E30EC"/>
    <w:rsid w:val="00400885"/>
    <w:rsid w:val="0040091E"/>
    <w:rsid w:val="00403C82"/>
    <w:rsid w:val="00412DE4"/>
    <w:rsid w:val="00423A42"/>
    <w:rsid w:val="00426717"/>
    <w:rsid w:val="00426CF4"/>
    <w:rsid w:val="00432D00"/>
    <w:rsid w:val="004336E6"/>
    <w:rsid w:val="00446B35"/>
    <w:rsid w:val="00450A68"/>
    <w:rsid w:val="004578D2"/>
    <w:rsid w:val="0048229D"/>
    <w:rsid w:val="004826EF"/>
    <w:rsid w:val="00485D3F"/>
    <w:rsid w:val="00490DFE"/>
    <w:rsid w:val="00495C73"/>
    <w:rsid w:val="004A21D9"/>
    <w:rsid w:val="004B6209"/>
    <w:rsid w:val="004C1A60"/>
    <w:rsid w:val="004C5DC6"/>
    <w:rsid w:val="004D70D0"/>
    <w:rsid w:val="004E2B52"/>
    <w:rsid w:val="004F28CB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B7E7C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864ED"/>
    <w:rsid w:val="0069633B"/>
    <w:rsid w:val="006A22D2"/>
    <w:rsid w:val="006A5984"/>
    <w:rsid w:val="006B2AA4"/>
    <w:rsid w:val="006B7CB6"/>
    <w:rsid w:val="006C0B78"/>
    <w:rsid w:val="006C57C7"/>
    <w:rsid w:val="006C7954"/>
    <w:rsid w:val="006D200C"/>
    <w:rsid w:val="006E40CB"/>
    <w:rsid w:val="006F6379"/>
    <w:rsid w:val="007026F1"/>
    <w:rsid w:val="007236C3"/>
    <w:rsid w:val="007316CB"/>
    <w:rsid w:val="00731763"/>
    <w:rsid w:val="0073419F"/>
    <w:rsid w:val="007451E5"/>
    <w:rsid w:val="00746FBA"/>
    <w:rsid w:val="00756408"/>
    <w:rsid w:val="00757EA0"/>
    <w:rsid w:val="00767312"/>
    <w:rsid w:val="00780B0E"/>
    <w:rsid w:val="007A3B9B"/>
    <w:rsid w:val="007A4D4F"/>
    <w:rsid w:val="007B33CD"/>
    <w:rsid w:val="007C5251"/>
    <w:rsid w:val="007D1F43"/>
    <w:rsid w:val="007D54DC"/>
    <w:rsid w:val="007E01C8"/>
    <w:rsid w:val="007E2EC4"/>
    <w:rsid w:val="007E44D0"/>
    <w:rsid w:val="007E6C07"/>
    <w:rsid w:val="007E6D0A"/>
    <w:rsid w:val="007F0E0F"/>
    <w:rsid w:val="007F4FB2"/>
    <w:rsid w:val="00805745"/>
    <w:rsid w:val="008248B3"/>
    <w:rsid w:val="008307E8"/>
    <w:rsid w:val="00830B10"/>
    <w:rsid w:val="0083142F"/>
    <w:rsid w:val="0083592D"/>
    <w:rsid w:val="0083738B"/>
    <w:rsid w:val="00862A3A"/>
    <w:rsid w:val="008761A2"/>
    <w:rsid w:val="008773CC"/>
    <w:rsid w:val="00893CC4"/>
    <w:rsid w:val="0089426D"/>
    <w:rsid w:val="008A247E"/>
    <w:rsid w:val="008A7600"/>
    <w:rsid w:val="008B2680"/>
    <w:rsid w:val="008B5000"/>
    <w:rsid w:val="008B786E"/>
    <w:rsid w:val="008E184D"/>
    <w:rsid w:val="008E4B7F"/>
    <w:rsid w:val="008E4E57"/>
    <w:rsid w:val="008F44D2"/>
    <w:rsid w:val="008F4615"/>
    <w:rsid w:val="0090768C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774C9"/>
    <w:rsid w:val="009862E8"/>
    <w:rsid w:val="00990442"/>
    <w:rsid w:val="00992C5A"/>
    <w:rsid w:val="00995108"/>
    <w:rsid w:val="009A1CB5"/>
    <w:rsid w:val="009A4015"/>
    <w:rsid w:val="009A521F"/>
    <w:rsid w:val="009A5E7C"/>
    <w:rsid w:val="009C11CA"/>
    <w:rsid w:val="009C5459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4641E"/>
    <w:rsid w:val="00A61D86"/>
    <w:rsid w:val="00A70AAA"/>
    <w:rsid w:val="00A70B96"/>
    <w:rsid w:val="00A731D6"/>
    <w:rsid w:val="00A87CA7"/>
    <w:rsid w:val="00A93744"/>
    <w:rsid w:val="00AC0381"/>
    <w:rsid w:val="00AD3C21"/>
    <w:rsid w:val="00AD563A"/>
    <w:rsid w:val="00AD56F5"/>
    <w:rsid w:val="00AF5D41"/>
    <w:rsid w:val="00B12242"/>
    <w:rsid w:val="00B1299F"/>
    <w:rsid w:val="00B12A7F"/>
    <w:rsid w:val="00B135FA"/>
    <w:rsid w:val="00B30C8C"/>
    <w:rsid w:val="00B50157"/>
    <w:rsid w:val="00B600FB"/>
    <w:rsid w:val="00B6379D"/>
    <w:rsid w:val="00B64224"/>
    <w:rsid w:val="00B664EF"/>
    <w:rsid w:val="00B7796C"/>
    <w:rsid w:val="00B815FF"/>
    <w:rsid w:val="00B870B9"/>
    <w:rsid w:val="00B93CFC"/>
    <w:rsid w:val="00B95BF0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3569B"/>
    <w:rsid w:val="00C449E8"/>
    <w:rsid w:val="00C51738"/>
    <w:rsid w:val="00C539FA"/>
    <w:rsid w:val="00C53A86"/>
    <w:rsid w:val="00C54EAF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D2FFC"/>
    <w:rsid w:val="00E03772"/>
    <w:rsid w:val="00E16DDC"/>
    <w:rsid w:val="00E2097C"/>
    <w:rsid w:val="00E367DF"/>
    <w:rsid w:val="00E46721"/>
    <w:rsid w:val="00E51F7D"/>
    <w:rsid w:val="00E52912"/>
    <w:rsid w:val="00E5392E"/>
    <w:rsid w:val="00E86987"/>
    <w:rsid w:val="00E907BE"/>
    <w:rsid w:val="00EB2778"/>
    <w:rsid w:val="00EB3C7A"/>
    <w:rsid w:val="00EB6490"/>
    <w:rsid w:val="00EB6499"/>
    <w:rsid w:val="00EC1158"/>
    <w:rsid w:val="00ED3F47"/>
    <w:rsid w:val="00EE010B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74CA6"/>
    <w:rsid w:val="00F80040"/>
    <w:rsid w:val="00F859D2"/>
    <w:rsid w:val="00F85AC4"/>
    <w:rsid w:val="00F91CB6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E33A98-C15C-475A-BF09-E612EF8A3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luzia de albuquerque cruz</cp:lastModifiedBy>
  <cp:revision>3</cp:revision>
  <cp:lastPrinted>2025-08-18T18:01:00Z</cp:lastPrinted>
  <dcterms:created xsi:type="dcterms:W3CDTF">2025-09-19T16:45:00Z</dcterms:created>
  <dcterms:modified xsi:type="dcterms:W3CDTF">2025-09-19T16:46:00Z</dcterms:modified>
</cp:coreProperties>
</file>